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C3DFBD4">
      <w:pPr>
        <w:pStyle w:val="3"/>
        <w:jc w:val="center"/>
        <w:rPr>
          <w:rFonts w:hint="eastAsia" w:ascii="等线" w:hAnsi="等线" w:eastAsia="等线" w:cs="等线"/>
          <w:sz w:val="36"/>
          <w:szCs w:val="36"/>
        </w:rPr>
      </w:pPr>
      <w:bookmarkStart w:id="0" w:name="_Toc21763"/>
      <w:bookmarkStart w:id="1" w:name="_Toc18662"/>
      <w:bookmarkStart w:id="2" w:name="_Toc468266172"/>
      <w:r>
        <w:rPr>
          <w:rFonts w:hint="eastAsia" w:ascii="等线" w:hAnsi="等线" w:eastAsia="等线" w:cs="等线"/>
          <w:b/>
          <w:bCs/>
          <w:sz w:val="36"/>
          <w:szCs w:val="36"/>
          <w:lang w:val="en-US" w:eastAsia="zh-CN"/>
        </w:rPr>
        <w:t>SS4K30-墙板</w:t>
      </w:r>
      <w:r>
        <w:rPr>
          <w:rFonts w:hint="eastAsia" w:ascii="等线" w:hAnsi="等线" w:eastAsia="等线" w:cs="等线"/>
          <w:b/>
          <w:bCs/>
          <w:sz w:val="36"/>
          <w:szCs w:val="36"/>
        </w:rPr>
        <w:t>产品规</w:t>
      </w:r>
      <w:r>
        <w:rPr>
          <w:rFonts w:hint="eastAsia" w:ascii="等线" w:hAnsi="等线" w:eastAsia="等线" w:cs="等线"/>
          <w:sz w:val="36"/>
          <w:szCs w:val="36"/>
        </w:rPr>
        <w:t>格</w:t>
      </w:r>
      <w:bookmarkEnd w:id="0"/>
      <w:bookmarkEnd w:id="1"/>
      <w:bookmarkEnd w:id="2"/>
      <w:r>
        <w:rPr>
          <w:rFonts w:hint="eastAsia" w:ascii="等线" w:hAnsi="等线" w:eastAsia="等线" w:cs="等线"/>
          <w:sz w:val="36"/>
          <w:szCs w:val="36"/>
        </w:rPr>
        <w:t>书</w:t>
      </w:r>
    </w:p>
    <w:p w14:paraId="6A24B66A">
      <w:pPr>
        <w:jc w:val="center"/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eastAsia="zh-CN"/>
        </w:rPr>
        <w:drawing>
          <wp:inline distT="0" distB="0" distL="114300" distR="114300">
            <wp:extent cx="2252345" cy="2160270"/>
            <wp:effectExtent l="0" t="0" r="3175" b="3810"/>
            <wp:docPr id="3" name="图片 3" descr="9f0bb2310ebbe3fb646223c36af6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f0bb2310ebbe3fb646223c36af6c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lang w:val="en-US" w:eastAsia="zh-CN"/>
        </w:rPr>
        <w:t xml:space="preserve"> </w:t>
      </w:r>
      <w:r>
        <w:rPr>
          <w:rFonts w:hint="default" w:ascii="等线" w:hAnsi="等线" w:eastAsia="等线" w:cs="等线"/>
          <w:lang w:val="en-US" w:eastAsia="zh-CN"/>
        </w:rPr>
        <w:drawing>
          <wp:inline distT="0" distB="0" distL="114300" distR="114300">
            <wp:extent cx="2144395" cy="2160270"/>
            <wp:effectExtent l="0" t="0" r="4445" b="3810"/>
            <wp:docPr id="6" name="图片 6" descr="ab2658f637624e7effc11e21911a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2658f637624e7effc11e21911ac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tbl>
      <w:tblPr>
        <w:tblStyle w:val="22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0"/>
        <w:gridCol w:w="2647"/>
        <w:gridCol w:w="5085"/>
      </w:tblGrid>
      <w:tr w14:paraId="70794B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92D050"/>
            <w:noWrap w:val="0"/>
            <w:vAlign w:val="center"/>
          </w:tcPr>
          <w:p w14:paraId="05523675">
            <w:pPr>
              <w:widowControl/>
              <w:rPr>
                <w:rFonts w:hint="eastAsia" w:ascii="等线" w:hAnsi="等线" w:eastAsia="等线" w:cs="等线"/>
                <w:b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b/>
                <w:color w:val="000000"/>
                <w:kern w:val="0"/>
                <w:szCs w:val="21"/>
              </w:rPr>
              <w:t>产品描述</w:t>
            </w:r>
          </w:p>
        </w:tc>
      </w:tr>
      <w:tr w14:paraId="59F37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CF5C51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名称</w:t>
            </w:r>
          </w:p>
        </w:tc>
        <w:tc>
          <w:tcPr>
            <w:tcW w:w="361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CA200A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分布式墙插一体化节点</w:t>
            </w:r>
          </w:p>
        </w:tc>
      </w:tr>
      <w:tr w14:paraId="50B625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CB0A2E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型号</w:t>
            </w:r>
          </w:p>
        </w:tc>
        <w:tc>
          <w:tcPr>
            <w:tcW w:w="361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AA42A39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2"/>
                <w:lang w:val="en-US" w:eastAsia="zh-CN"/>
              </w:rPr>
              <w:t>SS4K30-墙板</w:t>
            </w:r>
          </w:p>
        </w:tc>
      </w:tr>
      <w:tr w14:paraId="2939AE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8BAA0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主要功能</w:t>
            </w:r>
          </w:p>
        </w:tc>
        <w:tc>
          <w:tcPr>
            <w:tcW w:w="361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2D6BF0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编解码一体化节点，支持编码和解码自定义设置；</w:t>
            </w:r>
          </w:p>
          <w:p w14:paraId="4CEC9533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输入输出最高支持4K@30Hz，并向下兼容等；</w:t>
            </w:r>
          </w:p>
          <w:p w14:paraId="539D5FE6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支持输入输出自定义非标分辨率；</w:t>
            </w:r>
          </w:p>
          <w:p w14:paraId="24CE56B9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编码支持分辨率自定义设置，支持码率自定义设置；</w:t>
            </w:r>
          </w:p>
          <w:p w14:paraId="03E1A68C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解码支持1路4K30Hz、4路1080P30Hz，单屏最高16开窗。</w:t>
            </w:r>
          </w:p>
          <w:p w14:paraId="07DD4025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支持TCP/UDP模式。</w:t>
            </w:r>
          </w:p>
          <w:p w14:paraId="1118AB9C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编码支持标准RTSP流，可以同时拉取5路码流。</w:t>
            </w:r>
          </w:p>
          <w:p w14:paraId="45911A28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编码支持EDID自定义设置，OSD台标功能</w:t>
            </w:r>
          </w:p>
          <w:p w14:paraId="016D80FE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解码支持LCD和LED拼接模式，</w:t>
            </w:r>
          </w:p>
          <w:p w14:paraId="632DEBB3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多路窗口平铺开窗；</w:t>
            </w:r>
          </w:p>
          <w:p w14:paraId="14BCA095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解码支持ONVIF协议的摄像头解码；</w:t>
            </w:r>
          </w:p>
          <w:p w14:paraId="42502764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支持鼠标、键盘透传；</w:t>
            </w:r>
          </w:p>
          <w:p w14:paraId="50DB2069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支持和输入节点网线直连点对点传输使用；</w:t>
            </w:r>
          </w:p>
          <w:p w14:paraId="6B9D6C4F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支持前置OLED面板型号自定义设置；</w:t>
            </w:r>
          </w:p>
          <w:p w14:paraId="161C27F9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支持RS232环境控制</w:t>
            </w:r>
          </w:p>
          <w:p w14:paraId="771BA4CF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支持POE和DC供电；</w:t>
            </w:r>
          </w:p>
          <w:p w14:paraId="6E872F5D">
            <w:pPr>
              <w:widowControl/>
              <w:numPr>
                <w:ilvl w:val="0"/>
                <w:numId w:val="1"/>
              </w:numPr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支持墙面安装</w:t>
            </w:r>
            <w:r>
              <w:rPr>
                <w:rFonts w:hint="eastAsia" w:ascii="等线" w:hAnsi="等线" w:eastAsia="等线" w:cs="等线"/>
                <w:sz w:val="1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10146030</wp:posOffset>
                      </wp:positionV>
                      <wp:extent cx="7559675" cy="546100"/>
                      <wp:effectExtent l="0" t="0" r="14605" b="2540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0140315"/>
                                <a:ext cx="7559675" cy="546100"/>
                                <a:chOff x="2832" y="16292"/>
                                <a:chExt cx="11995" cy="860"/>
                              </a:xfrm>
                              <a:effectLst/>
                            </wpg:grpSpPr>
                            <wps:wsp>
                              <wps:cNvPr id="2" name="任意多边形 3"/>
                              <wps:cNvSpPr/>
                              <wps:spPr>
                                <a:xfrm>
                                  <a:off x="10925" y="16583"/>
                                  <a:ext cx="2672" cy="216"/>
                                </a:xfrm>
                                <a:custGeom>
                                  <a:avLst/>
                                  <a:gdLst>
                                    <a:gd name="connsiteX0" fmla="*/ 486 w 2672"/>
                                    <a:gd name="connsiteY0" fmla="*/ 0 h 397"/>
                                    <a:gd name="connsiteX1" fmla="*/ 2672 w 2672"/>
                                    <a:gd name="connsiteY1" fmla="*/ 0 h 397"/>
                                    <a:gd name="connsiteX2" fmla="*/ 2672 w 2672"/>
                                    <a:gd name="connsiteY2" fmla="*/ 397 h 397"/>
                                    <a:gd name="connsiteX3" fmla="*/ 0 w 2672"/>
                                    <a:gd name="connsiteY3" fmla="*/ 397 h 397"/>
                                    <a:gd name="connsiteX4" fmla="*/ 486 w 2672"/>
                                    <a:gd name="connsiteY4" fmla="*/ 0 h 3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672" h="397">
                                      <a:moveTo>
                                        <a:pt x="486" y="0"/>
                                      </a:moveTo>
                                      <a:lnTo>
                                        <a:pt x="2672" y="0"/>
                                      </a:lnTo>
                                      <a:lnTo>
                                        <a:pt x="2672" y="39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DEE8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" name="任意多边形 2"/>
                              <wps:cNvSpPr/>
                              <wps:spPr>
                                <a:xfrm>
                                  <a:off x="12155" y="16402"/>
                                  <a:ext cx="2672" cy="397"/>
                                </a:xfrm>
                                <a:custGeom>
                                  <a:avLst/>
                                  <a:gdLst>
                                    <a:gd name="connsiteX0" fmla="*/ 486 w 2672"/>
                                    <a:gd name="connsiteY0" fmla="*/ 0 h 397"/>
                                    <a:gd name="connsiteX1" fmla="*/ 2672 w 2672"/>
                                    <a:gd name="connsiteY1" fmla="*/ 0 h 397"/>
                                    <a:gd name="connsiteX2" fmla="*/ 2672 w 2672"/>
                                    <a:gd name="connsiteY2" fmla="*/ 397 h 397"/>
                                    <a:gd name="connsiteX3" fmla="*/ 0 w 2672"/>
                                    <a:gd name="connsiteY3" fmla="*/ 397 h 397"/>
                                    <a:gd name="connsiteX4" fmla="*/ 486 w 2672"/>
                                    <a:gd name="connsiteY4" fmla="*/ 0 h 3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672" h="397">
                                      <a:moveTo>
                                        <a:pt x="486" y="0"/>
                                      </a:moveTo>
                                      <a:lnTo>
                                        <a:pt x="2672" y="0"/>
                                      </a:lnTo>
                                      <a:lnTo>
                                        <a:pt x="2672" y="39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CDDD">
                                    <a:lumMod val="60000"/>
                                    <a:lumOff val="4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" name="任意多边形 5"/>
                              <wps:cNvSpPr/>
                              <wps:spPr>
                                <a:xfrm flipH="1">
                                  <a:off x="2832" y="16435"/>
                                  <a:ext cx="1403" cy="354"/>
                                </a:xfrm>
                                <a:custGeom>
                                  <a:avLst/>
                                  <a:gdLst>
                                    <a:gd name="connsiteX0" fmla="*/ 486 w 2672"/>
                                    <a:gd name="connsiteY0" fmla="*/ 0 h 397"/>
                                    <a:gd name="connsiteX1" fmla="*/ 2672 w 2672"/>
                                    <a:gd name="connsiteY1" fmla="*/ 0 h 397"/>
                                    <a:gd name="connsiteX2" fmla="*/ 2672 w 2672"/>
                                    <a:gd name="connsiteY2" fmla="*/ 397 h 397"/>
                                    <a:gd name="connsiteX3" fmla="*/ 0 w 2672"/>
                                    <a:gd name="connsiteY3" fmla="*/ 397 h 397"/>
                                    <a:gd name="connsiteX4" fmla="*/ 486 w 2672"/>
                                    <a:gd name="connsiteY4" fmla="*/ 0 h 3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672" h="397">
                                      <a:moveTo>
                                        <a:pt x="486" y="0"/>
                                      </a:moveTo>
                                      <a:lnTo>
                                        <a:pt x="2672" y="0"/>
                                      </a:lnTo>
                                      <a:lnTo>
                                        <a:pt x="2672" y="39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DEE8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任意多边形 4"/>
                              <wps:cNvSpPr/>
                              <wps:spPr>
                                <a:xfrm flipH="1">
                                  <a:off x="2911" y="16669"/>
                                  <a:ext cx="2672" cy="169"/>
                                </a:xfrm>
                                <a:custGeom>
                                  <a:avLst/>
                                  <a:gdLst>
                                    <a:gd name="connsiteX0" fmla="*/ 486 w 2672"/>
                                    <a:gd name="connsiteY0" fmla="*/ 0 h 397"/>
                                    <a:gd name="connsiteX1" fmla="*/ 2672 w 2672"/>
                                    <a:gd name="connsiteY1" fmla="*/ 0 h 397"/>
                                    <a:gd name="connsiteX2" fmla="*/ 2672 w 2672"/>
                                    <a:gd name="connsiteY2" fmla="*/ 397 h 397"/>
                                    <a:gd name="connsiteX3" fmla="*/ 0 w 2672"/>
                                    <a:gd name="connsiteY3" fmla="*/ 397 h 397"/>
                                    <a:gd name="connsiteX4" fmla="*/ 486 w 2672"/>
                                    <a:gd name="connsiteY4" fmla="*/ 0 h 3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672" h="397">
                                      <a:moveTo>
                                        <a:pt x="486" y="0"/>
                                      </a:moveTo>
                                      <a:lnTo>
                                        <a:pt x="2672" y="0"/>
                                      </a:lnTo>
                                      <a:lnTo>
                                        <a:pt x="2672" y="39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CDDD">
                                    <a:lumMod val="60000"/>
                                    <a:lumOff val="4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" name="矩形 1"/>
                              <wps:cNvSpPr/>
                              <wps:spPr>
                                <a:xfrm>
                                  <a:off x="2833" y="16782"/>
                                  <a:ext cx="11991" cy="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1859C">
                                    <a:lumMod val="75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" name="文本框 6"/>
                              <wps:cNvSpPr txBox="1"/>
                              <wps:spPr>
                                <a:xfrm>
                                  <a:off x="5853" y="16292"/>
                                  <a:ext cx="4423" cy="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056CA5D">
                                    <w:pPr>
                                      <w:jc w:val="right"/>
                                      <w:rPr>
                                        <w:rFonts w:ascii="微软雅黑" w:hAnsi="微软雅黑" w:eastAsia="微软雅黑" w:cs="微软雅黑"/>
                                        <w:color w:val="7E7E7E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100000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pt;margin-top:798.9pt;height:43pt;width:595.25pt;mso-position-horizontal-relative:page;mso-position-vertical-relative:page;z-index:251659264;mso-width-relative:page;mso-height-relative:page;mso-width-percent:1000;" coordorigin="2832,16292" coordsize="11995,860" o:gfxdata="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">
                      <o:lock v:ext="edit" aspectratio="f"/>
                      <v:shape id="任意多边形 3" o:spid="_x0000_s1026" o:spt="100" style="position:absolute;left:10925;top:16583;height:216;width:2672;v-text-anchor:middle;" fillcolor="#E2F2F6" filled="t" stroked="f" coordsize="2672,397" o:gfxdata="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Z+zi5AAAA2gAA&#10;AA8AAAAAAAAAAQAgAAAAIgAAAGRycy9kb3ducmV2LnhtbFBLAQIUABQAAAAIAIdO4kAzLwWeOwAA&#10;ADkAAAAQAAAAAAAAAAEAIAAAAAgBAABkcnMvc2hhcGV4bWwueG1sUEsFBgAAAAAGAAYAWwEAALID&#10;AAAAAA==&#10;" path="m486,0l2672,0,2672,397,0,397,486,0xe">
                        <v:path o:connectlocs="486,0;2672,0;2672,216;0,216;486,0" o:connectangles="0,0,0,0,0"/>
                        <v:fill on="t" focussize="0,0"/>
                        <v:stroke on="f" weight="2pt"/>
                        <v:imagedata o:title=""/>
                        <o:lock v:ext="edit" aspectratio="f"/>
                      </v:shape>
                      <v:shape id="任意多边形 2" o:spid="_x0000_s1026" o:spt="100" style="position:absolute;left:12155;top:16402;height:397;width:2672;v-text-anchor:middle;" fillcolor="#BEE1EB" filled="t" stroked="f" coordsize="2672,397" o:gfxdata="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GNxmvQAA&#10;ANoAAAAPAAAAAAAAAAEAIAAAACIAAABkcnMvZG93bnJldi54bWxQSwECFAAUAAAACACHTuJAMy8F&#10;njsAAAA5AAAAEAAAAAAAAAABACAAAAAMAQAAZHJzL3NoYXBleG1sLnhtbFBLBQYAAAAABgAGAFsB&#10;AAC2AwAAAAA=&#10;" path="m486,0l2672,0,2672,397,0,397,486,0xe">
                        <v:path o:connectlocs="486,0;2672,0;2672,397;0,397;486,0" o:connectangles="0,0,0,0,0"/>
                        <v:fill on="t" focussize="0,0"/>
                        <v:stroke on="f" weight="2pt"/>
                        <v:imagedata o:title=""/>
                        <o:lock v:ext="edit" aspectratio="f"/>
                      </v:shape>
                      <v:shape id="_x0000_s1026" o:spid="_x0000_s1026" o:spt="100" style="position:absolute;left:2832;top:16435;flip:x;height:354;width:1403;v-text-anchor:middle;" fillcolor="#E2F2F6" filled="t" stroked="f" coordsize="2672,397" o:gfxdata="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ZTgC8AAAA&#10;2gAAAA8AAAAAAAAAAQAgAAAAIgAAAGRycy9kb3ducmV2LnhtbFBLAQIUABQAAAAIAIdO4kAzLwWe&#10;OwAAADkAAAAQAAAAAAAAAAEAIAAAAAsBAABkcnMvc2hhcGV4bWwueG1sUEsFBgAAAAAGAAYAWwEA&#10;ALUDAAAAAA==&#10;" path="m486,0l2672,0,2672,397,0,397,486,0xe">
                        <v:path o:connectlocs="255,0;1403,0;1403,354;0,354;255,0" o:connectangles="0,0,0,0,0"/>
                        <v:fill on="t" focussize="0,0"/>
                        <v:stroke on="f" weight="2pt"/>
                        <v:imagedata o:title=""/>
                        <o:lock v:ext="edit" aspectratio="f"/>
                      </v:shape>
                      <v:shape id="任意多边形 4" o:spid="_x0000_s1026" o:spt="100" style="position:absolute;left:2911;top:16669;flip:x;height:169;width:2672;v-text-anchor:middle;" fillcolor="#BEE1EB" filled="t" stroked="f" coordsize="2672,397" o:gfxdata="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B5QZMCzAAAA2gAAAA8AAAAA&#10;AAAAAQAgAAAAIgAAAGRycy9kb3ducmV2LnhtbFBLAQIUABQAAAAIAIdO4kAzLwWeOwAAADkAAAAQ&#10;AAAAAAAAAAEAIAAAAAIBAABkcnMvc2hhcGV4bWwueG1sUEsFBgAAAAAGAAYAWwEAAKwDAAAAAA==&#10;" path="m486,0l2672,0,2672,397,0,397,486,0xe">
                        <v:path o:connectlocs="486,0;2672,0;2672,169;0,169;486,0" o:connectangles="0,0,0,0,0"/>
                        <v:fill on="t" focussize="0,0"/>
                        <v:stroke on="f" weight="2pt"/>
                        <v:imagedata o:title=""/>
                        <o:lock v:ext="edit" aspectratio="f"/>
                      </v:shape>
                      <v:rect id="矩形 1" o:spid="_x0000_s1026" o:spt="1" style="position:absolute;left:2833;top:16782;height:370;width:11991;v-text-anchor:middle;" fillcolor="#256475" filled="t" stroked="f" coordsize="21600,21600" o:gfxdata="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rOwlbsAAADa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6" o:spid="_x0000_s1026" o:spt="202" type="#_x0000_t202" style="position:absolute;left:5853;top:16292;height:587;width:4423;" filled="f" stroked="f" coordsize="21600,21600" o:gfxdata="UEsDBAoAAAAAAIdO4kAAAAAAAAAAAAAAAAAEAAAAZHJzL1BLAwQUAAAACACHTuJAyyRJgL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tDL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YC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1056CA5D">
                              <w:pPr>
                                <w:jc w:val="right"/>
                                <w:rPr>
                                  <w:rFonts w:ascii="微软雅黑" w:hAnsi="微软雅黑" w:eastAsia="微软雅黑" w:cs="微软雅黑"/>
                                  <w:color w:val="7E7E7E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28743A7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</w:p>
        </w:tc>
      </w:tr>
      <w:tr w14:paraId="4C9E9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3"/>
            <w:shd w:val="clear" w:color="auto" w:fill="92D050"/>
            <w:noWrap w:val="0"/>
            <w:vAlign w:val="center"/>
          </w:tcPr>
          <w:p w14:paraId="13BD6CCA">
            <w:pPr>
              <w:widowControl/>
              <w:rPr>
                <w:rFonts w:hint="eastAsia" w:ascii="等线" w:hAnsi="等线" w:eastAsia="等线" w:cs="等线"/>
                <w:b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b/>
                <w:color w:val="000000"/>
                <w:kern w:val="0"/>
                <w:szCs w:val="21"/>
              </w:rPr>
              <w:t>产品外观</w:t>
            </w:r>
          </w:p>
        </w:tc>
      </w:tr>
      <w:tr w14:paraId="11DBB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noWrap w:val="0"/>
            <w:vAlign w:val="center"/>
          </w:tcPr>
          <w:p w14:paraId="25747A83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长×宽×高</w:t>
            </w:r>
          </w:p>
        </w:tc>
        <w:tc>
          <w:tcPr>
            <w:tcW w:w="3619" w:type="pct"/>
            <w:gridSpan w:val="2"/>
            <w:noWrap w:val="0"/>
            <w:vAlign w:val="center"/>
          </w:tcPr>
          <w:p w14:paraId="0E657F9A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约116mm×114mm×37.7mm</w:t>
            </w:r>
          </w:p>
        </w:tc>
      </w:tr>
      <w:tr w14:paraId="4BAF4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tcBorders>
              <w:bottom w:val="single" w:color="auto" w:sz="4" w:space="0"/>
            </w:tcBorders>
            <w:noWrap w:val="0"/>
            <w:vAlign w:val="center"/>
          </w:tcPr>
          <w:p w14:paraId="34970A5D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净重量</w:t>
            </w:r>
          </w:p>
        </w:tc>
        <w:tc>
          <w:tcPr>
            <w:tcW w:w="3619" w:type="pct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392B107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约0.6KG</w:t>
            </w:r>
          </w:p>
        </w:tc>
      </w:tr>
      <w:tr w14:paraId="3B1BD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3"/>
            <w:shd w:val="clear" w:color="auto" w:fill="92D050"/>
            <w:noWrap w:val="0"/>
            <w:vAlign w:val="center"/>
          </w:tcPr>
          <w:p w14:paraId="528AA2CB">
            <w:pPr>
              <w:spacing w:after="60"/>
              <w:rPr>
                <w:rFonts w:hint="eastAsia" w:ascii="等线" w:hAnsi="等线" w:eastAsia="等线" w:cs="等线"/>
                <w:b/>
                <w:bCs/>
                <w:color w:val="000000"/>
                <w:szCs w:val="18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Cs w:val="18"/>
              </w:rPr>
              <w:t>前面板</w:t>
            </w:r>
          </w:p>
        </w:tc>
      </w:tr>
      <w:tr w14:paraId="555CB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tcBorders>
              <w:bottom w:val="single" w:color="auto" w:sz="4" w:space="0"/>
            </w:tcBorders>
            <w:noWrap w:val="0"/>
            <w:vAlign w:val="center"/>
          </w:tcPr>
          <w:p w14:paraId="230DDF7C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指示灯</w:t>
            </w:r>
          </w:p>
        </w:tc>
        <w:tc>
          <w:tcPr>
            <w:tcW w:w="3619" w:type="pct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5B8E4CF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PWR 电源灯</w:t>
            </w:r>
          </w:p>
          <w:p w14:paraId="3E0240D2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SYS 系统运行灯</w:t>
            </w:r>
          </w:p>
          <w:p w14:paraId="54475545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LINK网络状态灯</w:t>
            </w:r>
          </w:p>
          <w:p w14:paraId="331C18F5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HD HD输出状态灯</w:t>
            </w:r>
          </w:p>
        </w:tc>
      </w:tr>
      <w:tr w14:paraId="3993E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tcBorders>
              <w:bottom w:val="single" w:color="auto" w:sz="4" w:space="0"/>
            </w:tcBorders>
            <w:noWrap w:val="0"/>
            <w:vAlign w:val="center"/>
          </w:tcPr>
          <w:p w14:paraId="7A6B4A30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OLED显示屏</w:t>
            </w:r>
          </w:p>
        </w:tc>
        <w:tc>
          <w:tcPr>
            <w:tcW w:w="3619" w:type="pct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34A1F5E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节点型号、ID、IP、运行状态参数</w:t>
            </w:r>
          </w:p>
        </w:tc>
      </w:tr>
      <w:tr w14:paraId="3DFF1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3"/>
            <w:shd w:val="clear" w:color="auto" w:fill="92D050"/>
            <w:noWrap w:val="0"/>
            <w:vAlign w:val="center"/>
          </w:tcPr>
          <w:p w14:paraId="72BE1F52">
            <w:pPr>
              <w:spacing w:after="60"/>
              <w:rPr>
                <w:rFonts w:hint="eastAsia" w:ascii="等线" w:hAnsi="等线" w:eastAsia="等线" w:cs="等线"/>
                <w:b/>
                <w:bCs/>
                <w:color w:val="000000"/>
                <w:szCs w:val="18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Cs w:val="18"/>
              </w:rPr>
              <w:t>后面板</w:t>
            </w:r>
          </w:p>
        </w:tc>
      </w:tr>
      <w:tr w14:paraId="4777C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noWrap w:val="0"/>
            <w:vAlign w:val="center"/>
          </w:tcPr>
          <w:p w14:paraId="62152215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视频输出</w:t>
            </w:r>
          </w:p>
        </w:tc>
        <w:tc>
          <w:tcPr>
            <w:tcW w:w="3619" w:type="pct"/>
            <w:gridSpan w:val="2"/>
            <w:noWrap w:val="0"/>
            <w:vAlign w:val="center"/>
          </w:tcPr>
          <w:p w14:paraId="5CFD651A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1路Type-A HD 输出</w:t>
            </w:r>
          </w:p>
        </w:tc>
      </w:tr>
      <w:tr w14:paraId="6C4C9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noWrap w:val="0"/>
            <w:vAlign w:val="center"/>
          </w:tcPr>
          <w:p w14:paraId="2AFF1628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外设通讯</w:t>
            </w:r>
          </w:p>
        </w:tc>
        <w:tc>
          <w:tcPr>
            <w:tcW w:w="3619" w:type="pct"/>
            <w:gridSpan w:val="2"/>
            <w:noWrap w:val="0"/>
            <w:vAlign w:val="center"/>
          </w:tcPr>
          <w:p w14:paraId="0CD3B871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1路RS232凤凰端子</w:t>
            </w:r>
          </w:p>
        </w:tc>
      </w:tr>
      <w:tr w14:paraId="39E23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noWrap w:val="0"/>
            <w:vAlign w:val="center"/>
          </w:tcPr>
          <w:p w14:paraId="2C01020D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音频输入接口</w:t>
            </w:r>
          </w:p>
        </w:tc>
        <w:tc>
          <w:tcPr>
            <w:tcW w:w="3619" w:type="pct"/>
            <w:gridSpan w:val="2"/>
            <w:noWrap w:val="0"/>
            <w:vAlign w:val="center"/>
          </w:tcPr>
          <w:p w14:paraId="296F92BC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1路3.5mm端子</w:t>
            </w:r>
          </w:p>
        </w:tc>
      </w:tr>
      <w:tr w14:paraId="256EA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noWrap w:val="0"/>
            <w:vAlign w:val="center"/>
          </w:tcPr>
          <w:p w14:paraId="2119F128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音频输出接口</w:t>
            </w:r>
          </w:p>
        </w:tc>
        <w:tc>
          <w:tcPr>
            <w:tcW w:w="3619" w:type="pct"/>
            <w:gridSpan w:val="2"/>
            <w:noWrap w:val="0"/>
            <w:vAlign w:val="center"/>
          </w:tcPr>
          <w:p w14:paraId="44FD19C3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1路3.5mm端子</w:t>
            </w:r>
          </w:p>
        </w:tc>
      </w:tr>
      <w:tr w14:paraId="501DA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noWrap w:val="0"/>
            <w:vAlign w:val="center"/>
          </w:tcPr>
          <w:p w14:paraId="05383C12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网络接口</w:t>
            </w:r>
          </w:p>
        </w:tc>
        <w:tc>
          <w:tcPr>
            <w:tcW w:w="3619" w:type="pct"/>
            <w:gridSpan w:val="2"/>
            <w:noWrap w:val="0"/>
            <w:vAlign w:val="center"/>
          </w:tcPr>
          <w:p w14:paraId="37515F9F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1路RJ-45接口， 100M Base-T接口支持PoE</w:t>
            </w:r>
          </w:p>
        </w:tc>
      </w:tr>
      <w:tr w14:paraId="724CA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noWrap w:val="0"/>
            <w:vAlign w:val="center"/>
          </w:tcPr>
          <w:p w14:paraId="69D9546F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USB接口</w:t>
            </w:r>
          </w:p>
        </w:tc>
        <w:tc>
          <w:tcPr>
            <w:tcW w:w="3619" w:type="pct"/>
            <w:gridSpan w:val="2"/>
            <w:noWrap w:val="0"/>
            <w:vAlign w:val="center"/>
          </w:tcPr>
          <w:p w14:paraId="01D55A14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2路USB2.0接口，</w:t>
            </w:r>
          </w:p>
          <w:p w14:paraId="032DBCC7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编码时，PC接口支持接电脑；</w:t>
            </w:r>
          </w:p>
          <w:p w14:paraId="36953B60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解码时，2路接口支持接鼠标键盘</w:t>
            </w:r>
          </w:p>
        </w:tc>
      </w:tr>
      <w:tr w14:paraId="766B8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noWrap w:val="0"/>
            <w:vAlign w:val="center"/>
          </w:tcPr>
          <w:p w14:paraId="3A6C20E0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电源接口</w:t>
            </w:r>
          </w:p>
        </w:tc>
        <w:tc>
          <w:tcPr>
            <w:tcW w:w="3619" w:type="pct"/>
            <w:gridSpan w:val="2"/>
            <w:noWrap w:val="0"/>
            <w:vAlign w:val="center"/>
          </w:tcPr>
          <w:p w14:paraId="527EA3C9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DC 12V 1.5A</w:t>
            </w:r>
          </w:p>
        </w:tc>
      </w:tr>
      <w:tr w14:paraId="3169E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3"/>
            <w:noWrap w:val="0"/>
            <w:vAlign w:val="center"/>
          </w:tcPr>
          <w:p w14:paraId="2D539E90">
            <w:pPr>
              <w:spacing w:after="60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Cs w:val="18"/>
              </w:rPr>
              <w:t>技术参数</w:t>
            </w:r>
          </w:p>
        </w:tc>
      </w:tr>
      <w:tr w14:paraId="65236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vMerge w:val="restart"/>
            <w:noWrap w:val="0"/>
            <w:vAlign w:val="center"/>
          </w:tcPr>
          <w:p w14:paraId="3BAEF16F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视频输出</w:t>
            </w:r>
          </w:p>
        </w:tc>
        <w:tc>
          <w:tcPr>
            <w:tcW w:w="1239" w:type="pct"/>
            <w:noWrap w:val="0"/>
            <w:vAlign w:val="center"/>
          </w:tcPr>
          <w:p w14:paraId="49EA6901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类型</w:t>
            </w:r>
          </w:p>
        </w:tc>
        <w:tc>
          <w:tcPr>
            <w:tcW w:w="2380" w:type="pct"/>
            <w:noWrap w:val="0"/>
            <w:vAlign w:val="center"/>
          </w:tcPr>
          <w:p w14:paraId="6B858B6F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</w:rPr>
            </w:pPr>
            <w:r>
              <w:rPr>
                <w:rFonts w:hint="eastAsia" w:ascii="等线" w:hAnsi="等线" w:eastAsia="等线" w:cs="等线"/>
                <w:sz w:val="22"/>
              </w:rPr>
              <w:t>HD</w:t>
            </w:r>
          </w:p>
        </w:tc>
      </w:tr>
      <w:tr w14:paraId="0C8BB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vMerge w:val="continue"/>
            <w:noWrap w:val="0"/>
            <w:vAlign w:val="center"/>
          </w:tcPr>
          <w:p w14:paraId="78D612A4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</w:p>
        </w:tc>
        <w:tc>
          <w:tcPr>
            <w:tcW w:w="1239" w:type="pct"/>
            <w:noWrap w:val="0"/>
            <w:vAlign w:val="center"/>
          </w:tcPr>
          <w:p w14:paraId="274E6F49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分辨率</w:t>
            </w:r>
          </w:p>
        </w:tc>
        <w:tc>
          <w:tcPr>
            <w:tcW w:w="2380" w:type="pct"/>
            <w:noWrap w:val="0"/>
            <w:vAlign w:val="center"/>
          </w:tcPr>
          <w:p w14:paraId="40B96EE5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最高支持3840x2160p@30Hz</w:t>
            </w:r>
          </w:p>
        </w:tc>
      </w:tr>
      <w:tr w14:paraId="21659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shd w:val="clear" w:color="auto" w:fill="92D050"/>
            <w:noWrap w:val="0"/>
            <w:vAlign w:val="center"/>
          </w:tcPr>
          <w:p w14:paraId="3FE9B4CF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b/>
                <w:bCs/>
                <w:color w:val="000000"/>
                <w:szCs w:val="18"/>
              </w:rPr>
            </w:pPr>
            <w:r>
              <w:rPr>
                <w:rFonts w:hint="eastAsia" w:ascii="等线" w:hAnsi="等线" w:eastAsia="等线" w:cs="等线"/>
                <w:sz w:val="22"/>
              </w:rPr>
              <w:t>音频输入输出</w:t>
            </w:r>
          </w:p>
        </w:tc>
        <w:tc>
          <w:tcPr>
            <w:tcW w:w="1239" w:type="pct"/>
            <w:shd w:val="clear" w:color="auto" w:fill="92D050"/>
            <w:noWrap w:val="0"/>
            <w:vAlign w:val="center"/>
          </w:tcPr>
          <w:p w14:paraId="3985C346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类型</w:t>
            </w:r>
          </w:p>
        </w:tc>
        <w:tc>
          <w:tcPr>
            <w:tcW w:w="2380" w:type="pct"/>
            <w:shd w:val="clear" w:color="auto" w:fill="92D050"/>
            <w:noWrap w:val="0"/>
            <w:vAlign w:val="center"/>
          </w:tcPr>
          <w:p w14:paraId="56FA1C31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</w:rPr>
            </w:pPr>
            <w:r>
              <w:rPr>
                <w:rFonts w:hint="eastAsia" w:ascii="等线" w:hAnsi="等线" w:eastAsia="等线" w:cs="等线"/>
                <w:sz w:val="22"/>
              </w:rPr>
              <w:t>Line in/Line out或HD解嵌</w:t>
            </w:r>
          </w:p>
        </w:tc>
      </w:tr>
      <w:tr w14:paraId="44A43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vMerge w:val="restart"/>
            <w:noWrap w:val="0"/>
            <w:vAlign w:val="center"/>
          </w:tcPr>
          <w:p w14:paraId="080A818E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网络</w:t>
            </w:r>
          </w:p>
        </w:tc>
        <w:tc>
          <w:tcPr>
            <w:tcW w:w="1239" w:type="pct"/>
            <w:noWrap w:val="0"/>
            <w:vAlign w:val="center"/>
          </w:tcPr>
          <w:p w14:paraId="280B8782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连接速度</w:t>
            </w:r>
          </w:p>
        </w:tc>
        <w:tc>
          <w:tcPr>
            <w:tcW w:w="2380" w:type="pct"/>
            <w:noWrap w:val="0"/>
            <w:vAlign w:val="center"/>
          </w:tcPr>
          <w:p w14:paraId="3DA2E3FE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100M</w:t>
            </w:r>
          </w:p>
        </w:tc>
      </w:tr>
      <w:tr w14:paraId="254BB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vMerge w:val="continue"/>
            <w:noWrap w:val="0"/>
            <w:vAlign w:val="center"/>
          </w:tcPr>
          <w:p w14:paraId="779BBF27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</w:p>
        </w:tc>
        <w:tc>
          <w:tcPr>
            <w:tcW w:w="1239" w:type="pct"/>
            <w:noWrap w:val="0"/>
            <w:vAlign w:val="center"/>
          </w:tcPr>
          <w:p w14:paraId="754857B6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IP分配</w:t>
            </w:r>
          </w:p>
        </w:tc>
        <w:tc>
          <w:tcPr>
            <w:tcW w:w="2380" w:type="pct"/>
            <w:noWrap w:val="0"/>
            <w:vAlign w:val="center"/>
          </w:tcPr>
          <w:p w14:paraId="099DE0F6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手动设置，DHCP自动分配</w:t>
            </w:r>
          </w:p>
        </w:tc>
      </w:tr>
      <w:tr w14:paraId="74570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vMerge w:val="continue"/>
            <w:noWrap w:val="0"/>
            <w:vAlign w:val="center"/>
          </w:tcPr>
          <w:p w14:paraId="353EF883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</w:p>
        </w:tc>
        <w:tc>
          <w:tcPr>
            <w:tcW w:w="1239" w:type="pct"/>
            <w:noWrap w:val="0"/>
            <w:vAlign w:val="center"/>
          </w:tcPr>
          <w:p w14:paraId="2A637329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单屏内开窗数量</w:t>
            </w:r>
          </w:p>
        </w:tc>
        <w:tc>
          <w:tcPr>
            <w:tcW w:w="2380" w:type="pct"/>
            <w:noWrap w:val="0"/>
            <w:vAlign w:val="center"/>
          </w:tcPr>
          <w:p w14:paraId="50EDCCBA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16个</w:t>
            </w:r>
          </w:p>
        </w:tc>
      </w:tr>
      <w:tr w14:paraId="49072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vMerge w:val="continue"/>
            <w:noWrap w:val="0"/>
            <w:vAlign w:val="center"/>
          </w:tcPr>
          <w:p w14:paraId="57CFF4B4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</w:p>
        </w:tc>
        <w:tc>
          <w:tcPr>
            <w:tcW w:w="1239" w:type="pct"/>
            <w:noWrap w:val="0"/>
            <w:vAlign w:val="center"/>
          </w:tcPr>
          <w:p w14:paraId="58B12012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解码算法</w:t>
            </w:r>
          </w:p>
        </w:tc>
        <w:tc>
          <w:tcPr>
            <w:tcW w:w="2380" w:type="pct"/>
            <w:noWrap w:val="0"/>
            <w:vAlign w:val="center"/>
          </w:tcPr>
          <w:p w14:paraId="3A8832C8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H.264/265</w:t>
            </w:r>
          </w:p>
        </w:tc>
      </w:tr>
      <w:tr w14:paraId="52101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vMerge w:val="continue"/>
            <w:noWrap w:val="0"/>
            <w:vAlign w:val="center"/>
          </w:tcPr>
          <w:p w14:paraId="0DBBC68B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</w:p>
        </w:tc>
        <w:tc>
          <w:tcPr>
            <w:tcW w:w="1239" w:type="pct"/>
            <w:noWrap w:val="0"/>
            <w:vAlign w:val="center"/>
          </w:tcPr>
          <w:p w14:paraId="53CB5A13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画质调整</w:t>
            </w:r>
          </w:p>
        </w:tc>
        <w:tc>
          <w:tcPr>
            <w:tcW w:w="2380" w:type="pct"/>
            <w:noWrap w:val="0"/>
            <w:vAlign w:val="center"/>
          </w:tcPr>
          <w:p w14:paraId="6AF67F98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低、中、高</w:t>
            </w:r>
          </w:p>
        </w:tc>
      </w:tr>
      <w:tr w14:paraId="75732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3"/>
            <w:noWrap w:val="0"/>
            <w:vAlign w:val="center"/>
          </w:tcPr>
          <w:p w14:paraId="1A1739FB">
            <w:pPr>
              <w:spacing w:after="60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Cs w:val="18"/>
              </w:rPr>
              <w:t>控制</w:t>
            </w:r>
          </w:p>
        </w:tc>
      </w:tr>
      <w:tr w14:paraId="3826D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vMerge w:val="restart"/>
            <w:noWrap w:val="0"/>
            <w:vAlign w:val="center"/>
          </w:tcPr>
          <w:p w14:paraId="077EDFF7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控制</w:t>
            </w:r>
          </w:p>
        </w:tc>
        <w:tc>
          <w:tcPr>
            <w:tcW w:w="1239" w:type="pct"/>
            <w:noWrap w:val="0"/>
            <w:vAlign w:val="center"/>
          </w:tcPr>
          <w:p w14:paraId="00807FBE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通信协议</w:t>
            </w:r>
          </w:p>
        </w:tc>
        <w:tc>
          <w:tcPr>
            <w:tcW w:w="2380" w:type="pct"/>
            <w:noWrap w:val="0"/>
            <w:vAlign w:val="center"/>
          </w:tcPr>
          <w:p w14:paraId="0844BA8C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TCP/IP、UDP</w:t>
            </w:r>
          </w:p>
        </w:tc>
      </w:tr>
      <w:tr w14:paraId="2C28A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vMerge w:val="continue"/>
            <w:noWrap w:val="0"/>
            <w:vAlign w:val="center"/>
          </w:tcPr>
          <w:p w14:paraId="77A51BBB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</w:p>
        </w:tc>
        <w:tc>
          <w:tcPr>
            <w:tcW w:w="1239" w:type="pct"/>
            <w:noWrap w:val="0"/>
            <w:vAlign w:val="center"/>
          </w:tcPr>
          <w:p w14:paraId="0721CF24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软件</w:t>
            </w:r>
          </w:p>
        </w:tc>
        <w:tc>
          <w:tcPr>
            <w:tcW w:w="2380" w:type="pct"/>
            <w:noWrap w:val="0"/>
            <w:vAlign w:val="center"/>
          </w:tcPr>
          <w:p w14:paraId="559A2E4C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CS；APP（IOS、Android、Harmony）</w:t>
            </w:r>
          </w:p>
        </w:tc>
      </w:tr>
      <w:tr w14:paraId="0D507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shd w:val="clear" w:color="auto" w:fill="92D050"/>
            <w:noWrap w:val="0"/>
            <w:vAlign w:val="center"/>
          </w:tcPr>
          <w:p w14:paraId="597C31D6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b/>
                <w:bCs/>
                <w:color w:val="000000"/>
                <w:szCs w:val="18"/>
              </w:rPr>
            </w:pPr>
            <w:r>
              <w:rPr>
                <w:rFonts w:hint="eastAsia" w:ascii="等线" w:hAnsi="等线" w:eastAsia="等线" w:cs="等线"/>
                <w:sz w:val="22"/>
              </w:rPr>
              <w:t>外设控制</w:t>
            </w:r>
          </w:p>
        </w:tc>
        <w:tc>
          <w:tcPr>
            <w:tcW w:w="1239" w:type="pct"/>
            <w:shd w:val="clear" w:color="auto" w:fill="92D050"/>
            <w:noWrap w:val="0"/>
            <w:vAlign w:val="center"/>
          </w:tcPr>
          <w:p w14:paraId="4D13F74D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</w:rPr>
            </w:pPr>
            <w:r>
              <w:rPr>
                <w:rFonts w:hint="eastAsia" w:ascii="等线" w:hAnsi="等线" w:eastAsia="等线" w:cs="等线"/>
                <w:sz w:val="22"/>
              </w:rPr>
              <w:t>通信协议</w:t>
            </w:r>
          </w:p>
        </w:tc>
        <w:tc>
          <w:tcPr>
            <w:tcW w:w="2380" w:type="pct"/>
            <w:shd w:val="clear" w:color="auto" w:fill="92D050"/>
            <w:noWrap w:val="0"/>
            <w:vAlign w:val="center"/>
          </w:tcPr>
          <w:p w14:paraId="0FBA2E91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</w:rPr>
            </w:pPr>
            <w:r>
              <w:rPr>
                <w:rFonts w:hint="eastAsia" w:ascii="等线" w:hAnsi="等线" w:eastAsia="等线" w:cs="等线"/>
                <w:sz w:val="22"/>
              </w:rPr>
              <w:t>RS232、RS485和TCP/UDP</w:t>
            </w:r>
          </w:p>
        </w:tc>
      </w:tr>
      <w:tr w14:paraId="58DEC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3"/>
            <w:noWrap w:val="0"/>
            <w:vAlign w:val="center"/>
          </w:tcPr>
          <w:p w14:paraId="1C2D6282">
            <w:pPr>
              <w:spacing w:after="60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szCs w:val="18"/>
              </w:rPr>
              <w:t>环境</w:t>
            </w:r>
          </w:p>
        </w:tc>
      </w:tr>
      <w:tr w14:paraId="0F369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noWrap w:val="0"/>
            <w:vAlign w:val="center"/>
          </w:tcPr>
          <w:p w14:paraId="3B313B44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温度</w:t>
            </w:r>
          </w:p>
        </w:tc>
        <w:tc>
          <w:tcPr>
            <w:tcW w:w="3619" w:type="pct"/>
            <w:gridSpan w:val="2"/>
            <w:noWrap w:val="0"/>
            <w:vAlign w:val="center"/>
          </w:tcPr>
          <w:p w14:paraId="5DBD314F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-20℃~+60℃</w:t>
            </w:r>
          </w:p>
        </w:tc>
      </w:tr>
      <w:tr w14:paraId="736C9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tcBorders>
              <w:bottom w:val="single" w:color="auto" w:sz="4" w:space="0"/>
            </w:tcBorders>
            <w:noWrap w:val="0"/>
            <w:vAlign w:val="center"/>
          </w:tcPr>
          <w:p w14:paraId="6CB2103B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湿度</w:t>
            </w:r>
          </w:p>
        </w:tc>
        <w:tc>
          <w:tcPr>
            <w:tcW w:w="3619" w:type="pct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F4E773D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10-90%，无冷凝</w:t>
            </w:r>
          </w:p>
        </w:tc>
      </w:tr>
      <w:tr w14:paraId="06C83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3"/>
            <w:shd w:val="clear" w:color="auto" w:fill="92D050"/>
            <w:noWrap w:val="0"/>
            <w:vAlign w:val="center"/>
          </w:tcPr>
          <w:p w14:paraId="3B5C23E7">
            <w:pPr>
              <w:widowControl/>
              <w:rPr>
                <w:rFonts w:hint="eastAsia" w:ascii="等线" w:hAnsi="等线" w:eastAsia="等线" w:cs="等线"/>
                <w:b/>
                <w:bCs/>
                <w:color w:val="000000"/>
                <w:szCs w:val="18"/>
              </w:rPr>
            </w:pPr>
            <w:r>
              <w:rPr>
                <w:rFonts w:hint="eastAsia" w:ascii="等线" w:hAnsi="等线" w:eastAsia="等线" w:cs="等线"/>
                <w:b/>
                <w:color w:val="000000"/>
                <w:kern w:val="0"/>
                <w:szCs w:val="21"/>
              </w:rPr>
              <w:t>产品外观</w:t>
            </w:r>
          </w:p>
        </w:tc>
      </w:tr>
      <w:tr w14:paraId="1592D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noWrap w:val="0"/>
            <w:vAlign w:val="center"/>
          </w:tcPr>
          <w:p w14:paraId="7D00A6B7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长×宽×高</w:t>
            </w:r>
          </w:p>
        </w:tc>
        <w:tc>
          <w:tcPr>
            <w:tcW w:w="3619" w:type="pct"/>
            <w:gridSpan w:val="2"/>
            <w:noWrap w:val="0"/>
            <w:vAlign w:val="center"/>
          </w:tcPr>
          <w:p w14:paraId="6CD2528D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约116mm×114mm×37.7mm</w:t>
            </w:r>
          </w:p>
        </w:tc>
      </w:tr>
      <w:tr w14:paraId="217B3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81" w:type="pct"/>
            <w:tcBorders>
              <w:bottom w:val="single" w:color="auto" w:sz="4" w:space="0"/>
            </w:tcBorders>
            <w:noWrap w:val="0"/>
            <w:vAlign w:val="center"/>
          </w:tcPr>
          <w:p w14:paraId="79D4331C">
            <w:pPr>
              <w:widowControl/>
              <w:spacing w:before="60" w:after="78" w:afterLines="25" w:line="247" w:lineRule="exact"/>
              <w:jc w:val="center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净重量</w:t>
            </w:r>
          </w:p>
        </w:tc>
        <w:tc>
          <w:tcPr>
            <w:tcW w:w="3619" w:type="pct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71036D2">
            <w:pPr>
              <w:widowControl/>
              <w:spacing w:before="60" w:after="78" w:afterLines="25" w:line="247" w:lineRule="exact"/>
              <w:jc w:val="left"/>
              <w:rPr>
                <w:rFonts w:hint="eastAsia" w:ascii="等线" w:hAnsi="等线" w:eastAsia="等线" w:cs="等线"/>
                <w:sz w:val="22"/>
              </w:rPr>
            </w:pPr>
            <w:r>
              <w:rPr>
                <w:rFonts w:hint="eastAsia" w:ascii="等线" w:hAnsi="等线" w:eastAsia="等线" w:cs="等线"/>
                <w:sz w:val="22"/>
              </w:rPr>
              <w:t>约0.6KG</w:t>
            </w:r>
          </w:p>
        </w:tc>
      </w:tr>
    </w:tbl>
    <w:p w14:paraId="2BF8A46A">
      <w:pPr>
        <w:rPr>
          <w:rFonts w:hint="eastAsia" w:ascii="等线" w:hAnsi="等线" w:eastAsia="等线" w:cs="等线"/>
        </w:rPr>
      </w:pPr>
    </w:p>
    <w:sectPr>
      <w:pgSz w:w="11906" w:h="16838"/>
      <w:pgMar w:top="720" w:right="720" w:bottom="720" w:left="720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0D0A86"/>
    <w:multiLevelType w:val="multilevel"/>
    <w:tmpl w:val="550D0A8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MxMDY0OWI0NDA3ZTdmNWQxMjVkNWU0MmE3NzIifQ=="/>
  </w:docVars>
  <w:rsids>
    <w:rsidRoot w:val="003A3D1C"/>
    <w:rsid w:val="000030D7"/>
    <w:rsid w:val="0001432D"/>
    <w:rsid w:val="00040F71"/>
    <w:rsid w:val="000417AD"/>
    <w:rsid w:val="00050531"/>
    <w:rsid w:val="000551A3"/>
    <w:rsid w:val="000624D1"/>
    <w:rsid w:val="000774A5"/>
    <w:rsid w:val="00083C1A"/>
    <w:rsid w:val="00085F5D"/>
    <w:rsid w:val="0008698B"/>
    <w:rsid w:val="00091A35"/>
    <w:rsid w:val="000A7093"/>
    <w:rsid w:val="000A73AC"/>
    <w:rsid w:val="000C5433"/>
    <w:rsid w:val="000C6F7E"/>
    <w:rsid w:val="000D23BB"/>
    <w:rsid w:val="000D38F0"/>
    <w:rsid w:val="000D64CD"/>
    <w:rsid w:val="000E5371"/>
    <w:rsid w:val="00106D4E"/>
    <w:rsid w:val="00110459"/>
    <w:rsid w:val="00111626"/>
    <w:rsid w:val="001128D8"/>
    <w:rsid w:val="00116215"/>
    <w:rsid w:val="00117EA1"/>
    <w:rsid w:val="00121A2E"/>
    <w:rsid w:val="00125777"/>
    <w:rsid w:val="00127B08"/>
    <w:rsid w:val="001376D9"/>
    <w:rsid w:val="001509D0"/>
    <w:rsid w:val="00167B4E"/>
    <w:rsid w:val="0018074D"/>
    <w:rsid w:val="0018402C"/>
    <w:rsid w:val="001939B8"/>
    <w:rsid w:val="001A066B"/>
    <w:rsid w:val="001D146F"/>
    <w:rsid w:val="001E2005"/>
    <w:rsid w:val="00200F70"/>
    <w:rsid w:val="00233A7C"/>
    <w:rsid w:val="002372BE"/>
    <w:rsid w:val="0023735B"/>
    <w:rsid w:val="00251A4A"/>
    <w:rsid w:val="00253F54"/>
    <w:rsid w:val="002561AD"/>
    <w:rsid w:val="00257176"/>
    <w:rsid w:val="0026258B"/>
    <w:rsid w:val="00281991"/>
    <w:rsid w:val="00284B2D"/>
    <w:rsid w:val="002878AA"/>
    <w:rsid w:val="0029564D"/>
    <w:rsid w:val="002D1B46"/>
    <w:rsid w:val="00304029"/>
    <w:rsid w:val="00306E49"/>
    <w:rsid w:val="00314164"/>
    <w:rsid w:val="0032433F"/>
    <w:rsid w:val="003252F6"/>
    <w:rsid w:val="00342556"/>
    <w:rsid w:val="00347F5C"/>
    <w:rsid w:val="00361627"/>
    <w:rsid w:val="00365D62"/>
    <w:rsid w:val="003714CD"/>
    <w:rsid w:val="0037285C"/>
    <w:rsid w:val="00376264"/>
    <w:rsid w:val="00393BA1"/>
    <w:rsid w:val="003A3D1C"/>
    <w:rsid w:val="003C2C0B"/>
    <w:rsid w:val="003D06FE"/>
    <w:rsid w:val="003F0167"/>
    <w:rsid w:val="00403CAB"/>
    <w:rsid w:val="00413512"/>
    <w:rsid w:val="0041353B"/>
    <w:rsid w:val="00415138"/>
    <w:rsid w:val="00435FFF"/>
    <w:rsid w:val="00445003"/>
    <w:rsid w:val="004534B2"/>
    <w:rsid w:val="00460B3C"/>
    <w:rsid w:val="004665CC"/>
    <w:rsid w:val="004704BB"/>
    <w:rsid w:val="00480D77"/>
    <w:rsid w:val="0048792C"/>
    <w:rsid w:val="00492C73"/>
    <w:rsid w:val="004B3B2E"/>
    <w:rsid w:val="004C325C"/>
    <w:rsid w:val="004C568C"/>
    <w:rsid w:val="004E2EED"/>
    <w:rsid w:val="004E323D"/>
    <w:rsid w:val="004F5655"/>
    <w:rsid w:val="00502793"/>
    <w:rsid w:val="0056056F"/>
    <w:rsid w:val="0057122C"/>
    <w:rsid w:val="0059514C"/>
    <w:rsid w:val="005956D5"/>
    <w:rsid w:val="005A314D"/>
    <w:rsid w:val="005B0FB4"/>
    <w:rsid w:val="005B5D8C"/>
    <w:rsid w:val="005B737F"/>
    <w:rsid w:val="005B77E2"/>
    <w:rsid w:val="005C5B33"/>
    <w:rsid w:val="005C7706"/>
    <w:rsid w:val="005D5425"/>
    <w:rsid w:val="005D677F"/>
    <w:rsid w:val="006072C1"/>
    <w:rsid w:val="00646D15"/>
    <w:rsid w:val="00656B7C"/>
    <w:rsid w:val="00662979"/>
    <w:rsid w:val="00666274"/>
    <w:rsid w:val="00672DE7"/>
    <w:rsid w:val="00675E83"/>
    <w:rsid w:val="00676B8E"/>
    <w:rsid w:val="00687A37"/>
    <w:rsid w:val="00697A26"/>
    <w:rsid w:val="006A714C"/>
    <w:rsid w:val="006B09BB"/>
    <w:rsid w:val="006C0345"/>
    <w:rsid w:val="006D73E5"/>
    <w:rsid w:val="00716C8F"/>
    <w:rsid w:val="0071714D"/>
    <w:rsid w:val="00732F4A"/>
    <w:rsid w:val="00734092"/>
    <w:rsid w:val="00755573"/>
    <w:rsid w:val="0076374F"/>
    <w:rsid w:val="0077215F"/>
    <w:rsid w:val="00776239"/>
    <w:rsid w:val="007812C6"/>
    <w:rsid w:val="00790ADF"/>
    <w:rsid w:val="007A35CD"/>
    <w:rsid w:val="007B57B0"/>
    <w:rsid w:val="007C5D3A"/>
    <w:rsid w:val="007D7F41"/>
    <w:rsid w:val="007E4FBD"/>
    <w:rsid w:val="007F06FC"/>
    <w:rsid w:val="007F32F1"/>
    <w:rsid w:val="00806651"/>
    <w:rsid w:val="00807CA7"/>
    <w:rsid w:val="00816FF7"/>
    <w:rsid w:val="008272F9"/>
    <w:rsid w:val="0083174B"/>
    <w:rsid w:val="00833C79"/>
    <w:rsid w:val="008356FE"/>
    <w:rsid w:val="00835764"/>
    <w:rsid w:val="008401CB"/>
    <w:rsid w:val="00845C0D"/>
    <w:rsid w:val="00847AFB"/>
    <w:rsid w:val="00852ED7"/>
    <w:rsid w:val="0086213A"/>
    <w:rsid w:val="00865E33"/>
    <w:rsid w:val="00870449"/>
    <w:rsid w:val="008815F0"/>
    <w:rsid w:val="008819C7"/>
    <w:rsid w:val="00882BD2"/>
    <w:rsid w:val="00883A59"/>
    <w:rsid w:val="00883A92"/>
    <w:rsid w:val="0088528F"/>
    <w:rsid w:val="008A045C"/>
    <w:rsid w:val="008A67F3"/>
    <w:rsid w:val="008B6A0F"/>
    <w:rsid w:val="008B6CA4"/>
    <w:rsid w:val="008D5F52"/>
    <w:rsid w:val="008D7112"/>
    <w:rsid w:val="008F6666"/>
    <w:rsid w:val="008F78D6"/>
    <w:rsid w:val="00901CB0"/>
    <w:rsid w:val="00907E36"/>
    <w:rsid w:val="009176F7"/>
    <w:rsid w:val="00922FC6"/>
    <w:rsid w:val="009365BE"/>
    <w:rsid w:val="00941D3D"/>
    <w:rsid w:val="00941E21"/>
    <w:rsid w:val="00947D71"/>
    <w:rsid w:val="00956301"/>
    <w:rsid w:val="00964AE0"/>
    <w:rsid w:val="009843F3"/>
    <w:rsid w:val="00986885"/>
    <w:rsid w:val="009A1E1E"/>
    <w:rsid w:val="009B1543"/>
    <w:rsid w:val="009B2BE5"/>
    <w:rsid w:val="009B3081"/>
    <w:rsid w:val="009B3FFF"/>
    <w:rsid w:val="009B50D9"/>
    <w:rsid w:val="009C01DF"/>
    <w:rsid w:val="009C1859"/>
    <w:rsid w:val="009D159A"/>
    <w:rsid w:val="009E5987"/>
    <w:rsid w:val="009E5CA0"/>
    <w:rsid w:val="00A016CC"/>
    <w:rsid w:val="00A0536C"/>
    <w:rsid w:val="00A347A0"/>
    <w:rsid w:val="00A5260B"/>
    <w:rsid w:val="00A578E8"/>
    <w:rsid w:val="00A60463"/>
    <w:rsid w:val="00A6277D"/>
    <w:rsid w:val="00A62D8B"/>
    <w:rsid w:val="00A75A5A"/>
    <w:rsid w:val="00A9018B"/>
    <w:rsid w:val="00AA2E3A"/>
    <w:rsid w:val="00AA3D23"/>
    <w:rsid w:val="00AB77AD"/>
    <w:rsid w:val="00AC19E8"/>
    <w:rsid w:val="00B009B3"/>
    <w:rsid w:val="00B02AF2"/>
    <w:rsid w:val="00B142D2"/>
    <w:rsid w:val="00B143F7"/>
    <w:rsid w:val="00B36B92"/>
    <w:rsid w:val="00B46BAF"/>
    <w:rsid w:val="00B5508D"/>
    <w:rsid w:val="00B81A58"/>
    <w:rsid w:val="00BA3DB3"/>
    <w:rsid w:val="00BB358B"/>
    <w:rsid w:val="00BC2212"/>
    <w:rsid w:val="00BF6141"/>
    <w:rsid w:val="00C10EA5"/>
    <w:rsid w:val="00C11097"/>
    <w:rsid w:val="00C15AB3"/>
    <w:rsid w:val="00C26118"/>
    <w:rsid w:val="00C3168E"/>
    <w:rsid w:val="00C36623"/>
    <w:rsid w:val="00C50DB0"/>
    <w:rsid w:val="00C75435"/>
    <w:rsid w:val="00C76C98"/>
    <w:rsid w:val="00C87F92"/>
    <w:rsid w:val="00C90A73"/>
    <w:rsid w:val="00C915E9"/>
    <w:rsid w:val="00C95E9E"/>
    <w:rsid w:val="00CB7021"/>
    <w:rsid w:val="00CC30DB"/>
    <w:rsid w:val="00CC7221"/>
    <w:rsid w:val="00CD12E0"/>
    <w:rsid w:val="00CD5EDA"/>
    <w:rsid w:val="00CE1D15"/>
    <w:rsid w:val="00CE20DE"/>
    <w:rsid w:val="00CE494A"/>
    <w:rsid w:val="00D01BE0"/>
    <w:rsid w:val="00D050E6"/>
    <w:rsid w:val="00D10323"/>
    <w:rsid w:val="00D17999"/>
    <w:rsid w:val="00D219C9"/>
    <w:rsid w:val="00D33695"/>
    <w:rsid w:val="00D357B4"/>
    <w:rsid w:val="00D758D8"/>
    <w:rsid w:val="00D860CF"/>
    <w:rsid w:val="00DA6E7C"/>
    <w:rsid w:val="00DC10F8"/>
    <w:rsid w:val="00DC15D1"/>
    <w:rsid w:val="00DF0CDE"/>
    <w:rsid w:val="00E024FE"/>
    <w:rsid w:val="00E10919"/>
    <w:rsid w:val="00E1793A"/>
    <w:rsid w:val="00E34B24"/>
    <w:rsid w:val="00E37BBA"/>
    <w:rsid w:val="00E6255A"/>
    <w:rsid w:val="00E805D8"/>
    <w:rsid w:val="00E83A05"/>
    <w:rsid w:val="00EA79F6"/>
    <w:rsid w:val="00EB14F2"/>
    <w:rsid w:val="00EB47FF"/>
    <w:rsid w:val="00EC75B2"/>
    <w:rsid w:val="00ED2F81"/>
    <w:rsid w:val="00EE0F95"/>
    <w:rsid w:val="00EE2AB9"/>
    <w:rsid w:val="00EF5E9A"/>
    <w:rsid w:val="00EF7B1C"/>
    <w:rsid w:val="00F042C4"/>
    <w:rsid w:val="00F15883"/>
    <w:rsid w:val="00F20BAC"/>
    <w:rsid w:val="00F22AA3"/>
    <w:rsid w:val="00F26F5E"/>
    <w:rsid w:val="00F304D0"/>
    <w:rsid w:val="00F3764F"/>
    <w:rsid w:val="00F4271A"/>
    <w:rsid w:val="00F54D43"/>
    <w:rsid w:val="00F71BD1"/>
    <w:rsid w:val="00F76EB6"/>
    <w:rsid w:val="00F86CE2"/>
    <w:rsid w:val="00F939B1"/>
    <w:rsid w:val="00FA0143"/>
    <w:rsid w:val="00FA4DA7"/>
    <w:rsid w:val="00FC5A51"/>
    <w:rsid w:val="00FD1384"/>
    <w:rsid w:val="00FE392D"/>
    <w:rsid w:val="00FE7031"/>
    <w:rsid w:val="00FF33A0"/>
    <w:rsid w:val="01094BCD"/>
    <w:rsid w:val="010957A5"/>
    <w:rsid w:val="010A08C5"/>
    <w:rsid w:val="011823AB"/>
    <w:rsid w:val="0140551C"/>
    <w:rsid w:val="01575DBD"/>
    <w:rsid w:val="01615A50"/>
    <w:rsid w:val="01734517"/>
    <w:rsid w:val="018A1F38"/>
    <w:rsid w:val="01B62F5C"/>
    <w:rsid w:val="01D879D4"/>
    <w:rsid w:val="01E43B29"/>
    <w:rsid w:val="01EE37B8"/>
    <w:rsid w:val="01F42216"/>
    <w:rsid w:val="0216427A"/>
    <w:rsid w:val="022D5C1F"/>
    <w:rsid w:val="02721B64"/>
    <w:rsid w:val="02797C3B"/>
    <w:rsid w:val="027D2CB8"/>
    <w:rsid w:val="02B3118E"/>
    <w:rsid w:val="02B353FD"/>
    <w:rsid w:val="02BC028B"/>
    <w:rsid w:val="02BC1389"/>
    <w:rsid w:val="02C22194"/>
    <w:rsid w:val="02E958D7"/>
    <w:rsid w:val="030F4492"/>
    <w:rsid w:val="033B65DB"/>
    <w:rsid w:val="035D7E14"/>
    <w:rsid w:val="0392573B"/>
    <w:rsid w:val="03A54E4C"/>
    <w:rsid w:val="03E42B96"/>
    <w:rsid w:val="03EE1902"/>
    <w:rsid w:val="04490D17"/>
    <w:rsid w:val="044A5F49"/>
    <w:rsid w:val="04937B6A"/>
    <w:rsid w:val="04A03924"/>
    <w:rsid w:val="04A33221"/>
    <w:rsid w:val="04B425C4"/>
    <w:rsid w:val="04DC4690"/>
    <w:rsid w:val="04FA52B7"/>
    <w:rsid w:val="04FD1ABF"/>
    <w:rsid w:val="053D42F2"/>
    <w:rsid w:val="05590BF7"/>
    <w:rsid w:val="05811831"/>
    <w:rsid w:val="058B2628"/>
    <w:rsid w:val="05B5126E"/>
    <w:rsid w:val="05D617A2"/>
    <w:rsid w:val="05EA0443"/>
    <w:rsid w:val="05EF48CA"/>
    <w:rsid w:val="05FC035D"/>
    <w:rsid w:val="061E5AF1"/>
    <w:rsid w:val="062E56B4"/>
    <w:rsid w:val="06320837"/>
    <w:rsid w:val="066E1DEC"/>
    <w:rsid w:val="06735956"/>
    <w:rsid w:val="0677352A"/>
    <w:rsid w:val="06AC2D13"/>
    <w:rsid w:val="06B81D95"/>
    <w:rsid w:val="06C27181"/>
    <w:rsid w:val="06D14EBD"/>
    <w:rsid w:val="06D45E42"/>
    <w:rsid w:val="06E3065B"/>
    <w:rsid w:val="072D3F52"/>
    <w:rsid w:val="0731221B"/>
    <w:rsid w:val="074F578B"/>
    <w:rsid w:val="07655731"/>
    <w:rsid w:val="076B1697"/>
    <w:rsid w:val="076C2B3D"/>
    <w:rsid w:val="07747F4A"/>
    <w:rsid w:val="077D02FC"/>
    <w:rsid w:val="07837996"/>
    <w:rsid w:val="07D2382D"/>
    <w:rsid w:val="07EA63A8"/>
    <w:rsid w:val="082D517A"/>
    <w:rsid w:val="08327BD1"/>
    <w:rsid w:val="08392DE2"/>
    <w:rsid w:val="086D0162"/>
    <w:rsid w:val="087E3C7F"/>
    <w:rsid w:val="089979DE"/>
    <w:rsid w:val="08A809BA"/>
    <w:rsid w:val="08C21DEA"/>
    <w:rsid w:val="08F02CB9"/>
    <w:rsid w:val="09531A76"/>
    <w:rsid w:val="09EC3E56"/>
    <w:rsid w:val="09F743E5"/>
    <w:rsid w:val="0A002A80"/>
    <w:rsid w:val="0A056F7E"/>
    <w:rsid w:val="0A1134DE"/>
    <w:rsid w:val="0A756C73"/>
    <w:rsid w:val="0AB55A9D"/>
    <w:rsid w:val="0B0C540E"/>
    <w:rsid w:val="0B0F6D53"/>
    <w:rsid w:val="0B157451"/>
    <w:rsid w:val="0B1D7A4B"/>
    <w:rsid w:val="0B2A12DF"/>
    <w:rsid w:val="0B676BC5"/>
    <w:rsid w:val="0B6920C9"/>
    <w:rsid w:val="0B7D4E75"/>
    <w:rsid w:val="0BAC05B3"/>
    <w:rsid w:val="0BB124BD"/>
    <w:rsid w:val="0BB27F3E"/>
    <w:rsid w:val="0BB54D18"/>
    <w:rsid w:val="0BBE2197"/>
    <w:rsid w:val="0BC6115D"/>
    <w:rsid w:val="0BEE6A9E"/>
    <w:rsid w:val="0C051F47"/>
    <w:rsid w:val="0C063A25"/>
    <w:rsid w:val="0C082ECB"/>
    <w:rsid w:val="0C16546B"/>
    <w:rsid w:val="0C345014"/>
    <w:rsid w:val="0C5010C1"/>
    <w:rsid w:val="0C887ECB"/>
    <w:rsid w:val="0C8A65D6"/>
    <w:rsid w:val="0CB71D6A"/>
    <w:rsid w:val="0CC8171E"/>
    <w:rsid w:val="0CD812DC"/>
    <w:rsid w:val="0D511F69"/>
    <w:rsid w:val="0D5B62C8"/>
    <w:rsid w:val="0D5C24F8"/>
    <w:rsid w:val="0D6A6F25"/>
    <w:rsid w:val="0E351CBB"/>
    <w:rsid w:val="0E460F57"/>
    <w:rsid w:val="0E4B437F"/>
    <w:rsid w:val="0E602FE8"/>
    <w:rsid w:val="0E7664C8"/>
    <w:rsid w:val="0E9E1C0B"/>
    <w:rsid w:val="0EBD6C3D"/>
    <w:rsid w:val="0ECA5F52"/>
    <w:rsid w:val="0EF13C13"/>
    <w:rsid w:val="0F2E7BCE"/>
    <w:rsid w:val="0F3A7AEE"/>
    <w:rsid w:val="0F3F5F11"/>
    <w:rsid w:val="0F4E3FAD"/>
    <w:rsid w:val="0F576E3B"/>
    <w:rsid w:val="0F58463B"/>
    <w:rsid w:val="0F737665"/>
    <w:rsid w:val="0F9D3FD3"/>
    <w:rsid w:val="0FD97F69"/>
    <w:rsid w:val="0FF25610"/>
    <w:rsid w:val="1087172B"/>
    <w:rsid w:val="10B412F6"/>
    <w:rsid w:val="10BE4F29"/>
    <w:rsid w:val="10C95A18"/>
    <w:rsid w:val="10CC0A95"/>
    <w:rsid w:val="10DE6BE8"/>
    <w:rsid w:val="110235F3"/>
    <w:rsid w:val="1106587D"/>
    <w:rsid w:val="112D573C"/>
    <w:rsid w:val="113450C7"/>
    <w:rsid w:val="113A6FD0"/>
    <w:rsid w:val="114A1B1A"/>
    <w:rsid w:val="114C5FF1"/>
    <w:rsid w:val="115320F9"/>
    <w:rsid w:val="11551B71"/>
    <w:rsid w:val="116E3FA7"/>
    <w:rsid w:val="11984BA1"/>
    <w:rsid w:val="119E6C5E"/>
    <w:rsid w:val="11BB40A7"/>
    <w:rsid w:val="11BC204F"/>
    <w:rsid w:val="11DD0CA2"/>
    <w:rsid w:val="12157C38"/>
    <w:rsid w:val="121C6059"/>
    <w:rsid w:val="1265760C"/>
    <w:rsid w:val="126A5144"/>
    <w:rsid w:val="127A0848"/>
    <w:rsid w:val="128227EB"/>
    <w:rsid w:val="128923BC"/>
    <w:rsid w:val="128B0826"/>
    <w:rsid w:val="128E1E81"/>
    <w:rsid w:val="12A765A6"/>
    <w:rsid w:val="12AC4EAB"/>
    <w:rsid w:val="12E13E89"/>
    <w:rsid w:val="12F26322"/>
    <w:rsid w:val="12F75445"/>
    <w:rsid w:val="12FF2E02"/>
    <w:rsid w:val="130B50AD"/>
    <w:rsid w:val="131F00EB"/>
    <w:rsid w:val="132F3C08"/>
    <w:rsid w:val="133B7A1B"/>
    <w:rsid w:val="137A421A"/>
    <w:rsid w:val="13891D18"/>
    <w:rsid w:val="13A12C42"/>
    <w:rsid w:val="13BC3664"/>
    <w:rsid w:val="13C4667A"/>
    <w:rsid w:val="13C563F3"/>
    <w:rsid w:val="13D46914"/>
    <w:rsid w:val="13E85963"/>
    <w:rsid w:val="13EB399B"/>
    <w:rsid w:val="13EB54F9"/>
    <w:rsid w:val="1443024D"/>
    <w:rsid w:val="1444296A"/>
    <w:rsid w:val="14846AB8"/>
    <w:rsid w:val="14A105E7"/>
    <w:rsid w:val="14A62E17"/>
    <w:rsid w:val="14B44D43"/>
    <w:rsid w:val="14F94C07"/>
    <w:rsid w:val="15042609"/>
    <w:rsid w:val="151D7BB0"/>
    <w:rsid w:val="152165B6"/>
    <w:rsid w:val="1576519A"/>
    <w:rsid w:val="158835B0"/>
    <w:rsid w:val="158D44D7"/>
    <w:rsid w:val="15D1428B"/>
    <w:rsid w:val="15D76783"/>
    <w:rsid w:val="15E31EF8"/>
    <w:rsid w:val="15EE2487"/>
    <w:rsid w:val="15FA296B"/>
    <w:rsid w:val="16005F27"/>
    <w:rsid w:val="161D0DD8"/>
    <w:rsid w:val="162219DC"/>
    <w:rsid w:val="164108D2"/>
    <w:rsid w:val="164B0178"/>
    <w:rsid w:val="164C60A4"/>
    <w:rsid w:val="164E3BC6"/>
    <w:rsid w:val="1655014E"/>
    <w:rsid w:val="16A776B7"/>
    <w:rsid w:val="16AC3B3F"/>
    <w:rsid w:val="16B9641C"/>
    <w:rsid w:val="16BA2E55"/>
    <w:rsid w:val="16DF3094"/>
    <w:rsid w:val="16E51EDD"/>
    <w:rsid w:val="16ED5C2D"/>
    <w:rsid w:val="16F371F1"/>
    <w:rsid w:val="17286D0C"/>
    <w:rsid w:val="175468D6"/>
    <w:rsid w:val="175525D5"/>
    <w:rsid w:val="17710405"/>
    <w:rsid w:val="17795811"/>
    <w:rsid w:val="178F79B5"/>
    <w:rsid w:val="17D95D9B"/>
    <w:rsid w:val="17DF3D16"/>
    <w:rsid w:val="18170B93"/>
    <w:rsid w:val="182A6BA6"/>
    <w:rsid w:val="184119D7"/>
    <w:rsid w:val="185D1307"/>
    <w:rsid w:val="185D56D8"/>
    <w:rsid w:val="188411C6"/>
    <w:rsid w:val="188624CB"/>
    <w:rsid w:val="18C94104"/>
    <w:rsid w:val="18D7583B"/>
    <w:rsid w:val="18E018E0"/>
    <w:rsid w:val="18E10A0C"/>
    <w:rsid w:val="190E5667"/>
    <w:rsid w:val="194F75D4"/>
    <w:rsid w:val="19580981"/>
    <w:rsid w:val="19776A08"/>
    <w:rsid w:val="198A3A08"/>
    <w:rsid w:val="198D747A"/>
    <w:rsid w:val="1A096DC4"/>
    <w:rsid w:val="1A4C5701"/>
    <w:rsid w:val="1A603EBD"/>
    <w:rsid w:val="1A8D1726"/>
    <w:rsid w:val="1AF33ADE"/>
    <w:rsid w:val="1AFF3AB5"/>
    <w:rsid w:val="1B040F54"/>
    <w:rsid w:val="1B39383E"/>
    <w:rsid w:val="1B5A0CF0"/>
    <w:rsid w:val="1BA50F97"/>
    <w:rsid w:val="1BDE34C7"/>
    <w:rsid w:val="1BE31B4D"/>
    <w:rsid w:val="1BF31379"/>
    <w:rsid w:val="1C085F90"/>
    <w:rsid w:val="1C502C0E"/>
    <w:rsid w:val="1C5B6314"/>
    <w:rsid w:val="1C7B7910"/>
    <w:rsid w:val="1C7F5A3F"/>
    <w:rsid w:val="1CA20C86"/>
    <w:rsid w:val="1D267BDA"/>
    <w:rsid w:val="1D4A3A1E"/>
    <w:rsid w:val="1D7D3E6D"/>
    <w:rsid w:val="1D8D798A"/>
    <w:rsid w:val="1D99379D"/>
    <w:rsid w:val="1DA37930"/>
    <w:rsid w:val="1DC0365D"/>
    <w:rsid w:val="1DC110DE"/>
    <w:rsid w:val="1DFA253D"/>
    <w:rsid w:val="1E2458FF"/>
    <w:rsid w:val="1E260AD0"/>
    <w:rsid w:val="1E364920"/>
    <w:rsid w:val="1E3723A2"/>
    <w:rsid w:val="1E590358"/>
    <w:rsid w:val="1E5B766A"/>
    <w:rsid w:val="1E605764"/>
    <w:rsid w:val="1E6C0AA1"/>
    <w:rsid w:val="1EB01CD0"/>
    <w:rsid w:val="1EB942EE"/>
    <w:rsid w:val="1EC62F0A"/>
    <w:rsid w:val="1ED23822"/>
    <w:rsid w:val="1EE32A3E"/>
    <w:rsid w:val="1EF075D2"/>
    <w:rsid w:val="1EF45636"/>
    <w:rsid w:val="1F2C3438"/>
    <w:rsid w:val="1F4C6666"/>
    <w:rsid w:val="1F59377E"/>
    <w:rsid w:val="1F61233D"/>
    <w:rsid w:val="1F6D0162"/>
    <w:rsid w:val="1F7762B8"/>
    <w:rsid w:val="1F854BDE"/>
    <w:rsid w:val="1FA24E77"/>
    <w:rsid w:val="1FB35FD6"/>
    <w:rsid w:val="1FC16625"/>
    <w:rsid w:val="1FCA4D36"/>
    <w:rsid w:val="1FD029E1"/>
    <w:rsid w:val="200625CD"/>
    <w:rsid w:val="2006607F"/>
    <w:rsid w:val="20367EBA"/>
    <w:rsid w:val="20485605"/>
    <w:rsid w:val="205D1D27"/>
    <w:rsid w:val="20622EA9"/>
    <w:rsid w:val="20795A02"/>
    <w:rsid w:val="208B0532"/>
    <w:rsid w:val="20920EFC"/>
    <w:rsid w:val="20A5599E"/>
    <w:rsid w:val="20BF6548"/>
    <w:rsid w:val="20EC35EF"/>
    <w:rsid w:val="20FF2452"/>
    <w:rsid w:val="21754D72"/>
    <w:rsid w:val="21BF5784"/>
    <w:rsid w:val="21CB2C96"/>
    <w:rsid w:val="21D0518B"/>
    <w:rsid w:val="21D96C95"/>
    <w:rsid w:val="21DE0F1E"/>
    <w:rsid w:val="21EE11B9"/>
    <w:rsid w:val="21FD0FE3"/>
    <w:rsid w:val="22102CFE"/>
    <w:rsid w:val="224F46D5"/>
    <w:rsid w:val="229A12D1"/>
    <w:rsid w:val="229D2256"/>
    <w:rsid w:val="22C16F92"/>
    <w:rsid w:val="22C24A14"/>
    <w:rsid w:val="22C94716"/>
    <w:rsid w:val="22DD2973"/>
    <w:rsid w:val="22EE0D5B"/>
    <w:rsid w:val="22F351E3"/>
    <w:rsid w:val="232B379A"/>
    <w:rsid w:val="234704F0"/>
    <w:rsid w:val="23857FD5"/>
    <w:rsid w:val="23A3301B"/>
    <w:rsid w:val="23B9752B"/>
    <w:rsid w:val="23C445EF"/>
    <w:rsid w:val="23F07684"/>
    <w:rsid w:val="240C47E1"/>
    <w:rsid w:val="24604756"/>
    <w:rsid w:val="24B02BE8"/>
    <w:rsid w:val="24B66149"/>
    <w:rsid w:val="24CA4DE9"/>
    <w:rsid w:val="24CF1271"/>
    <w:rsid w:val="24F12AAA"/>
    <w:rsid w:val="24F233B2"/>
    <w:rsid w:val="24F87EB7"/>
    <w:rsid w:val="250A5BD3"/>
    <w:rsid w:val="25207D76"/>
    <w:rsid w:val="252B035B"/>
    <w:rsid w:val="252D708C"/>
    <w:rsid w:val="25383872"/>
    <w:rsid w:val="25396722"/>
    <w:rsid w:val="255E05EB"/>
    <w:rsid w:val="256604EB"/>
    <w:rsid w:val="257448D1"/>
    <w:rsid w:val="258E0433"/>
    <w:rsid w:val="25926667"/>
    <w:rsid w:val="259D6446"/>
    <w:rsid w:val="25A54B7A"/>
    <w:rsid w:val="25B81EA2"/>
    <w:rsid w:val="25C573CA"/>
    <w:rsid w:val="25C65F86"/>
    <w:rsid w:val="25CE74B7"/>
    <w:rsid w:val="25F8481D"/>
    <w:rsid w:val="260470EF"/>
    <w:rsid w:val="260521E0"/>
    <w:rsid w:val="260A2E94"/>
    <w:rsid w:val="26124F7C"/>
    <w:rsid w:val="26363C8D"/>
    <w:rsid w:val="263C7249"/>
    <w:rsid w:val="263F688D"/>
    <w:rsid w:val="26487037"/>
    <w:rsid w:val="268166B9"/>
    <w:rsid w:val="26873E45"/>
    <w:rsid w:val="26AE0482"/>
    <w:rsid w:val="26AF5B07"/>
    <w:rsid w:val="26CD6B38"/>
    <w:rsid w:val="26D74157"/>
    <w:rsid w:val="26E07D57"/>
    <w:rsid w:val="26EB098E"/>
    <w:rsid w:val="27037E87"/>
    <w:rsid w:val="271439D9"/>
    <w:rsid w:val="271A0E36"/>
    <w:rsid w:val="272A364F"/>
    <w:rsid w:val="272F7AD6"/>
    <w:rsid w:val="273655DD"/>
    <w:rsid w:val="27462F7F"/>
    <w:rsid w:val="27762449"/>
    <w:rsid w:val="27956CD8"/>
    <w:rsid w:val="27D66FEB"/>
    <w:rsid w:val="27E85793"/>
    <w:rsid w:val="27FD1429"/>
    <w:rsid w:val="280254FA"/>
    <w:rsid w:val="282854E7"/>
    <w:rsid w:val="282C1F78"/>
    <w:rsid w:val="289507C4"/>
    <w:rsid w:val="28A7451F"/>
    <w:rsid w:val="28AA6FC3"/>
    <w:rsid w:val="28BB4440"/>
    <w:rsid w:val="2907515E"/>
    <w:rsid w:val="2912196D"/>
    <w:rsid w:val="292F61DB"/>
    <w:rsid w:val="29323A24"/>
    <w:rsid w:val="29795E92"/>
    <w:rsid w:val="297C2B9E"/>
    <w:rsid w:val="299E54C3"/>
    <w:rsid w:val="29B07B75"/>
    <w:rsid w:val="29B4657B"/>
    <w:rsid w:val="29B84F82"/>
    <w:rsid w:val="29BF6B0B"/>
    <w:rsid w:val="2A1B7225"/>
    <w:rsid w:val="2A503CE6"/>
    <w:rsid w:val="2A5F41CA"/>
    <w:rsid w:val="2A633872"/>
    <w:rsid w:val="2AB752E5"/>
    <w:rsid w:val="2AE90B77"/>
    <w:rsid w:val="2B0E422E"/>
    <w:rsid w:val="2B226752"/>
    <w:rsid w:val="2B43013D"/>
    <w:rsid w:val="2B5C5D23"/>
    <w:rsid w:val="2B696EC7"/>
    <w:rsid w:val="2B6F27A6"/>
    <w:rsid w:val="2B914808"/>
    <w:rsid w:val="2B94449D"/>
    <w:rsid w:val="2BC93D9A"/>
    <w:rsid w:val="2BDB3982"/>
    <w:rsid w:val="2BF77A2F"/>
    <w:rsid w:val="2BF92F32"/>
    <w:rsid w:val="2C7A708F"/>
    <w:rsid w:val="2C7F4490"/>
    <w:rsid w:val="2C86067D"/>
    <w:rsid w:val="2CA0397D"/>
    <w:rsid w:val="2CAB6BCE"/>
    <w:rsid w:val="2CBB43F0"/>
    <w:rsid w:val="2CCC0D0C"/>
    <w:rsid w:val="2CDD482A"/>
    <w:rsid w:val="2CFD4D5E"/>
    <w:rsid w:val="2D144984"/>
    <w:rsid w:val="2D1951DD"/>
    <w:rsid w:val="2D506D67"/>
    <w:rsid w:val="2D5F1580"/>
    <w:rsid w:val="2D6F5F97"/>
    <w:rsid w:val="2D724D1D"/>
    <w:rsid w:val="2D8E3AA9"/>
    <w:rsid w:val="2DB06831"/>
    <w:rsid w:val="2DB841F9"/>
    <w:rsid w:val="2DDA50E3"/>
    <w:rsid w:val="2DF008C2"/>
    <w:rsid w:val="2E0A09BB"/>
    <w:rsid w:val="2E225491"/>
    <w:rsid w:val="2E3F4B09"/>
    <w:rsid w:val="2E4E3407"/>
    <w:rsid w:val="2EA86996"/>
    <w:rsid w:val="2EBE0D73"/>
    <w:rsid w:val="2EC333C5"/>
    <w:rsid w:val="2EC45DA7"/>
    <w:rsid w:val="2ED004DD"/>
    <w:rsid w:val="2EEA0BBA"/>
    <w:rsid w:val="2EFD278C"/>
    <w:rsid w:val="2F0A6830"/>
    <w:rsid w:val="2F421715"/>
    <w:rsid w:val="2F4A7802"/>
    <w:rsid w:val="2F6B035B"/>
    <w:rsid w:val="2F6E5A5D"/>
    <w:rsid w:val="2F8B3D85"/>
    <w:rsid w:val="2FBD48E2"/>
    <w:rsid w:val="2FC13EAF"/>
    <w:rsid w:val="2FD20604"/>
    <w:rsid w:val="2FFA1F7A"/>
    <w:rsid w:val="2FFA4747"/>
    <w:rsid w:val="300F55E6"/>
    <w:rsid w:val="301A2871"/>
    <w:rsid w:val="301F5EF2"/>
    <w:rsid w:val="30684C86"/>
    <w:rsid w:val="306A5A28"/>
    <w:rsid w:val="307526B3"/>
    <w:rsid w:val="30C17DEB"/>
    <w:rsid w:val="30E42146"/>
    <w:rsid w:val="3118389A"/>
    <w:rsid w:val="311D200F"/>
    <w:rsid w:val="311E31B6"/>
    <w:rsid w:val="3134619F"/>
    <w:rsid w:val="314A3B8E"/>
    <w:rsid w:val="314E3D74"/>
    <w:rsid w:val="317F0319"/>
    <w:rsid w:val="31EA1849"/>
    <w:rsid w:val="31ED4B77"/>
    <w:rsid w:val="31F44502"/>
    <w:rsid w:val="32545820"/>
    <w:rsid w:val="32644FA1"/>
    <w:rsid w:val="32721E0F"/>
    <w:rsid w:val="328E4381"/>
    <w:rsid w:val="32990513"/>
    <w:rsid w:val="32D528F6"/>
    <w:rsid w:val="32EF7C1D"/>
    <w:rsid w:val="3357192F"/>
    <w:rsid w:val="33933FAE"/>
    <w:rsid w:val="33D00590"/>
    <w:rsid w:val="33D37139"/>
    <w:rsid w:val="34150812"/>
    <w:rsid w:val="34253F86"/>
    <w:rsid w:val="343C78BF"/>
    <w:rsid w:val="344537AE"/>
    <w:rsid w:val="346C3C91"/>
    <w:rsid w:val="34922C11"/>
    <w:rsid w:val="34990EF1"/>
    <w:rsid w:val="349921D7"/>
    <w:rsid w:val="34A9557E"/>
    <w:rsid w:val="34B25383"/>
    <w:rsid w:val="34E03C50"/>
    <w:rsid w:val="34EE76E2"/>
    <w:rsid w:val="34F06469"/>
    <w:rsid w:val="34FF0C81"/>
    <w:rsid w:val="350527F3"/>
    <w:rsid w:val="35225677"/>
    <w:rsid w:val="35490F96"/>
    <w:rsid w:val="355574FD"/>
    <w:rsid w:val="35A02D1F"/>
    <w:rsid w:val="35AD2DEA"/>
    <w:rsid w:val="360F68C0"/>
    <w:rsid w:val="36514DAB"/>
    <w:rsid w:val="36A73E4F"/>
    <w:rsid w:val="36C40581"/>
    <w:rsid w:val="36EA1E5B"/>
    <w:rsid w:val="36FC5244"/>
    <w:rsid w:val="37003C4A"/>
    <w:rsid w:val="37165DEE"/>
    <w:rsid w:val="37316C4A"/>
    <w:rsid w:val="373B4692"/>
    <w:rsid w:val="374C62C8"/>
    <w:rsid w:val="376A2033"/>
    <w:rsid w:val="376C0D7B"/>
    <w:rsid w:val="37721F5F"/>
    <w:rsid w:val="377634DD"/>
    <w:rsid w:val="37764611"/>
    <w:rsid w:val="377A1D64"/>
    <w:rsid w:val="37B52474"/>
    <w:rsid w:val="37CC7C1C"/>
    <w:rsid w:val="37DE5837"/>
    <w:rsid w:val="37EA41C2"/>
    <w:rsid w:val="37EE5AD1"/>
    <w:rsid w:val="38425F06"/>
    <w:rsid w:val="386F5126"/>
    <w:rsid w:val="38926E3A"/>
    <w:rsid w:val="38B91211"/>
    <w:rsid w:val="38C91A74"/>
    <w:rsid w:val="38CC1C3C"/>
    <w:rsid w:val="391C2696"/>
    <w:rsid w:val="392E5E35"/>
    <w:rsid w:val="397D0FF7"/>
    <w:rsid w:val="39895872"/>
    <w:rsid w:val="39900A80"/>
    <w:rsid w:val="39DF3F4C"/>
    <w:rsid w:val="39DF40AD"/>
    <w:rsid w:val="39F068DF"/>
    <w:rsid w:val="3A40759F"/>
    <w:rsid w:val="3A415021"/>
    <w:rsid w:val="3A4E4336"/>
    <w:rsid w:val="3A651D5D"/>
    <w:rsid w:val="3A6A3C67"/>
    <w:rsid w:val="3A6D6C7C"/>
    <w:rsid w:val="3A810DA5"/>
    <w:rsid w:val="3A9C1064"/>
    <w:rsid w:val="3AB3405B"/>
    <w:rsid w:val="3ADA779E"/>
    <w:rsid w:val="3AE5317F"/>
    <w:rsid w:val="3B011BDC"/>
    <w:rsid w:val="3B1E7D44"/>
    <w:rsid w:val="3B227EA4"/>
    <w:rsid w:val="3B3F0D5A"/>
    <w:rsid w:val="3B4C2F55"/>
    <w:rsid w:val="3BAD5578"/>
    <w:rsid w:val="3BAE2FF9"/>
    <w:rsid w:val="3BD10C2F"/>
    <w:rsid w:val="3BDF0131"/>
    <w:rsid w:val="3BEF519F"/>
    <w:rsid w:val="3C0E3279"/>
    <w:rsid w:val="3C10781A"/>
    <w:rsid w:val="3C30210D"/>
    <w:rsid w:val="3C3022CE"/>
    <w:rsid w:val="3C6739B8"/>
    <w:rsid w:val="3C7E45CB"/>
    <w:rsid w:val="3CA36D89"/>
    <w:rsid w:val="3CCE75C3"/>
    <w:rsid w:val="3CE81A7C"/>
    <w:rsid w:val="3CFD0CC3"/>
    <w:rsid w:val="3D214E62"/>
    <w:rsid w:val="3D2405DC"/>
    <w:rsid w:val="3D2D0EEC"/>
    <w:rsid w:val="3D3A2780"/>
    <w:rsid w:val="3D66234A"/>
    <w:rsid w:val="3D6E7757"/>
    <w:rsid w:val="3D795AE8"/>
    <w:rsid w:val="3D7E79F1"/>
    <w:rsid w:val="3DB136C3"/>
    <w:rsid w:val="3DB16330"/>
    <w:rsid w:val="3DDA4888"/>
    <w:rsid w:val="3DE47D3A"/>
    <w:rsid w:val="3DEB6856"/>
    <w:rsid w:val="3DFB65D3"/>
    <w:rsid w:val="3E05734E"/>
    <w:rsid w:val="3E263682"/>
    <w:rsid w:val="3E414DB6"/>
    <w:rsid w:val="3E415531"/>
    <w:rsid w:val="3E4A03BF"/>
    <w:rsid w:val="3E613867"/>
    <w:rsid w:val="3E844070"/>
    <w:rsid w:val="3E8B093F"/>
    <w:rsid w:val="3E995BBF"/>
    <w:rsid w:val="3EEC4DC2"/>
    <w:rsid w:val="3EEE30CB"/>
    <w:rsid w:val="3F146418"/>
    <w:rsid w:val="3F3570C3"/>
    <w:rsid w:val="3F5F7F07"/>
    <w:rsid w:val="3F767B2C"/>
    <w:rsid w:val="3F8E0A56"/>
    <w:rsid w:val="3F8F64D8"/>
    <w:rsid w:val="3F9D1FC5"/>
    <w:rsid w:val="3FD25253"/>
    <w:rsid w:val="3FFD6B0B"/>
    <w:rsid w:val="40154CEE"/>
    <w:rsid w:val="4032245D"/>
    <w:rsid w:val="403F7575"/>
    <w:rsid w:val="406B1C78"/>
    <w:rsid w:val="40805B4B"/>
    <w:rsid w:val="40880C6E"/>
    <w:rsid w:val="408B3DF1"/>
    <w:rsid w:val="40A523B7"/>
    <w:rsid w:val="40F47F9D"/>
    <w:rsid w:val="4127782D"/>
    <w:rsid w:val="412E692E"/>
    <w:rsid w:val="412E7C4D"/>
    <w:rsid w:val="41591D4E"/>
    <w:rsid w:val="415E0923"/>
    <w:rsid w:val="4167642C"/>
    <w:rsid w:val="41687909"/>
    <w:rsid w:val="41934623"/>
    <w:rsid w:val="41A24C3E"/>
    <w:rsid w:val="41BF04ED"/>
    <w:rsid w:val="41C52C84"/>
    <w:rsid w:val="41D97316"/>
    <w:rsid w:val="41DA1693"/>
    <w:rsid w:val="41FB229C"/>
    <w:rsid w:val="41FD4053"/>
    <w:rsid w:val="42201C89"/>
    <w:rsid w:val="42211794"/>
    <w:rsid w:val="42382BB3"/>
    <w:rsid w:val="428374D4"/>
    <w:rsid w:val="428B1338"/>
    <w:rsid w:val="42951E52"/>
    <w:rsid w:val="429576C9"/>
    <w:rsid w:val="42F632C5"/>
    <w:rsid w:val="431A5724"/>
    <w:rsid w:val="432D6943"/>
    <w:rsid w:val="43367252"/>
    <w:rsid w:val="433B36DA"/>
    <w:rsid w:val="43747F8F"/>
    <w:rsid w:val="439021E4"/>
    <w:rsid w:val="43B77C72"/>
    <w:rsid w:val="43CF3F4E"/>
    <w:rsid w:val="43D32954"/>
    <w:rsid w:val="43E2516D"/>
    <w:rsid w:val="43E63B73"/>
    <w:rsid w:val="43EC5A7C"/>
    <w:rsid w:val="43FC3E73"/>
    <w:rsid w:val="4408624E"/>
    <w:rsid w:val="442074A4"/>
    <w:rsid w:val="446012BE"/>
    <w:rsid w:val="446E4D51"/>
    <w:rsid w:val="4488117E"/>
    <w:rsid w:val="44AD38A2"/>
    <w:rsid w:val="44C03401"/>
    <w:rsid w:val="44CF0D51"/>
    <w:rsid w:val="44D006C5"/>
    <w:rsid w:val="44E46C23"/>
    <w:rsid w:val="452E518F"/>
    <w:rsid w:val="456055DE"/>
    <w:rsid w:val="45622EBE"/>
    <w:rsid w:val="456A23B9"/>
    <w:rsid w:val="45704257"/>
    <w:rsid w:val="45892025"/>
    <w:rsid w:val="45932935"/>
    <w:rsid w:val="459C1829"/>
    <w:rsid w:val="45C21DFF"/>
    <w:rsid w:val="45C66607"/>
    <w:rsid w:val="45D27E9B"/>
    <w:rsid w:val="461418CB"/>
    <w:rsid w:val="4663778A"/>
    <w:rsid w:val="467341A1"/>
    <w:rsid w:val="46B04006"/>
    <w:rsid w:val="46C4652A"/>
    <w:rsid w:val="46C774AF"/>
    <w:rsid w:val="46CF6AB9"/>
    <w:rsid w:val="47507E3D"/>
    <w:rsid w:val="47531291"/>
    <w:rsid w:val="477566A1"/>
    <w:rsid w:val="4795243E"/>
    <w:rsid w:val="47981F65"/>
    <w:rsid w:val="47C47C5E"/>
    <w:rsid w:val="47D502E2"/>
    <w:rsid w:val="47E44403"/>
    <w:rsid w:val="47E71B04"/>
    <w:rsid w:val="47FD3A19"/>
    <w:rsid w:val="48003793"/>
    <w:rsid w:val="48107A0A"/>
    <w:rsid w:val="482B59F3"/>
    <w:rsid w:val="482E4477"/>
    <w:rsid w:val="48420BDC"/>
    <w:rsid w:val="485A4042"/>
    <w:rsid w:val="485E084A"/>
    <w:rsid w:val="486A20DE"/>
    <w:rsid w:val="48F851C5"/>
    <w:rsid w:val="490D48BB"/>
    <w:rsid w:val="49275D14"/>
    <w:rsid w:val="49283796"/>
    <w:rsid w:val="49292CBC"/>
    <w:rsid w:val="492A1230"/>
    <w:rsid w:val="49486C61"/>
    <w:rsid w:val="495245DA"/>
    <w:rsid w:val="495367D8"/>
    <w:rsid w:val="497B799C"/>
    <w:rsid w:val="497E0921"/>
    <w:rsid w:val="499265F1"/>
    <w:rsid w:val="499E34F4"/>
    <w:rsid w:val="49AE4A60"/>
    <w:rsid w:val="49B35CCF"/>
    <w:rsid w:val="49B71D80"/>
    <w:rsid w:val="49C8347F"/>
    <w:rsid w:val="49D203AB"/>
    <w:rsid w:val="49DF3E44"/>
    <w:rsid w:val="49F8583E"/>
    <w:rsid w:val="49F9128D"/>
    <w:rsid w:val="4A691BA3"/>
    <w:rsid w:val="4A6A7625"/>
    <w:rsid w:val="4A720744"/>
    <w:rsid w:val="4A7A3C0B"/>
    <w:rsid w:val="4A857E4F"/>
    <w:rsid w:val="4A8D0ADE"/>
    <w:rsid w:val="4A8F075E"/>
    <w:rsid w:val="4AB83292"/>
    <w:rsid w:val="4AC07E41"/>
    <w:rsid w:val="4ACF7942"/>
    <w:rsid w:val="4B2941E0"/>
    <w:rsid w:val="4B4B2196"/>
    <w:rsid w:val="4B9D671D"/>
    <w:rsid w:val="4BD258F2"/>
    <w:rsid w:val="4C054E48"/>
    <w:rsid w:val="4C082549"/>
    <w:rsid w:val="4C2904FF"/>
    <w:rsid w:val="4C365617"/>
    <w:rsid w:val="4C3A7FB9"/>
    <w:rsid w:val="4C73547C"/>
    <w:rsid w:val="4C850C19"/>
    <w:rsid w:val="4CA76BCF"/>
    <w:rsid w:val="4CB726ED"/>
    <w:rsid w:val="4CC27A9A"/>
    <w:rsid w:val="4CC90BC0"/>
    <w:rsid w:val="4D08596F"/>
    <w:rsid w:val="4D2D1421"/>
    <w:rsid w:val="4D4A4BA4"/>
    <w:rsid w:val="4D4F3B65"/>
    <w:rsid w:val="4D7B242B"/>
    <w:rsid w:val="4D8330BA"/>
    <w:rsid w:val="4D842C66"/>
    <w:rsid w:val="4D8F52F5"/>
    <w:rsid w:val="4D9664D8"/>
    <w:rsid w:val="4DA71FF5"/>
    <w:rsid w:val="4DF655F8"/>
    <w:rsid w:val="4E00049C"/>
    <w:rsid w:val="4E210361"/>
    <w:rsid w:val="4E5E369F"/>
    <w:rsid w:val="4E742643"/>
    <w:rsid w:val="4EBF7AB0"/>
    <w:rsid w:val="4ED2045E"/>
    <w:rsid w:val="4F14474A"/>
    <w:rsid w:val="4F653250"/>
    <w:rsid w:val="4F6E60DE"/>
    <w:rsid w:val="4F6F15E1"/>
    <w:rsid w:val="4F78446F"/>
    <w:rsid w:val="4FAA42E2"/>
    <w:rsid w:val="4FE21920"/>
    <w:rsid w:val="50465DC1"/>
    <w:rsid w:val="50B066D9"/>
    <w:rsid w:val="50BD4B06"/>
    <w:rsid w:val="50C062CB"/>
    <w:rsid w:val="51093901"/>
    <w:rsid w:val="51250817"/>
    <w:rsid w:val="51253231"/>
    <w:rsid w:val="513015C2"/>
    <w:rsid w:val="51324AC5"/>
    <w:rsid w:val="51920E9C"/>
    <w:rsid w:val="51A227FA"/>
    <w:rsid w:val="51BB5923"/>
    <w:rsid w:val="51ED73F6"/>
    <w:rsid w:val="51F85787"/>
    <w:rsid w:val="52062DF4"/>
    <w:rsid w:val="52154BDA"/>
    <w:rsid w:val="524013FF"/>
    <w:rsid w:val="52433CD4"/>
    <w:rsid w:val="52654436"/>
    <w:rsid w:val="52861258"/>
    <w:rsid w:val="52EB7DA6"/>
    <w:rsid w:val="5328694E"/>
    <w:rsid w:val="532F6B09"/>
    <w:rsid w:val="5344322B"/>
    <w:rsid w:val="5346672E"/>
    <w:rsid w:val="53740FDA"/>
    <w:rsid w:val="5378020D"/>
    <w:rsid w:val="538C361F"/>
    <w:rsid w:val="53F7629E"/>
    <w:rsid w:val="53FF0A7D"/>
    <w:rsid w:val="543530B3"/>
    <w:rsid w:val="543E3443"/>
    <w:rsid w:val="54606514"/>
    <w:rsid w:val="54637DFF"/>
    <w:rsid w:val="548A223D"/>
    <w:rsid w:val="549363D0"/>
    <w:rsid w:val="54A4666B"/>
    <w:rsid w:val="54BE09D7"/>
    <w:rsid w:val="54CF13D6"/>
    <w:rsid w:val="54D910C3"/>
    <w:rsid w:val="54DE7749"/>
    <w:rsid w:val="54FD7FFE"/>
    <w:rsid w:val="55161DF7"/>
    <w:rsid w:val="551D3DC4"/>
    <w:rsid w:val="552B7848"/>
    <w:rsid w:val="552F4050"/>
    <w:rsid w:val="55334B24"/>
    <w:rsid w:val="554716F7"/>
    <w:rsid w:val="555421FD"/>
    <w:rsid w:val="555F268B"/>
    <w:rsid w:val="557C1E2D"/>
    <w:rsid w:val="558D392A"/>
    <w:rsid w:val="55922A2A"/>
    <w:rsid w:val="55B9132B"/>
    <w:rsid w:val="55BF4574"/>
    <w:rsid w:val="55C36AC2"/>
    <w:rsid w:val="55E60AF4"/>
    <w:rsid w:val="55F62794"/>
    <w:rsid w:val="56357D64"/>
    <w:rsid w:val="565F21C4"/>
    <w:rsid w:val="56627E43"/>
    <w:rsid w:val="56711D2F"/>
    <w:rsid w:val="56A02C2D"/>
    <w:rsid w:val="56D005D7"/>
    <w:rsid w:val="56D90809"/>
    <w:rsid w:val="56F4425B"/>
    <w:rsid w:val="56F755E3"/>
    <w:rsid w:val="57161D05"/>
    <w:rsid w:val="572113CE"/>
    <w:rsid w:val="573D0496"/>
    <w:rsid w:val="574746C0"/>
    <w:rsid w:val="57497BC3"/>
    <w:rsid w:val="576F457F"/>
    <w:rsid w:val="57887729"/>
    <w:rsid w:val="57996684"/>
    <w:rsid w:val="57AF2DEA"/>
    <w:rsid w:val="57B67120"/>
    <w:rsid w:val="57BC687D"/>
    <w:rsid w:val="57C24009"/>
    <w:rsid w:val="57D165DD"/>
    <w:rsid w:val="58036FF1"/>
    <w:rsid w:val="580B0FA7"/>
    <w:rsid w:val="580D6EDE"/>
    <w:rsid w:val="58416BB2"/>
    <w:rsid w:val="587902B5"/>
    <w:rsid w:val="587C6CBB"/>
    <w:rsid w:val="58A95D2E"/>
    <w:rsid w:val="58B507D8"/>
    <w:rsid w:val="58B7361D"/>
    <w:rsid w:val="58E169DF"/>
    <w:rsid w:val="58E22DCE"/>
    <w:rsid w:val="59070E1D"/>
    <w:rsid w:val="590F2750"/>
    <w:rsid w:val="591304B3"/>
    <w:rsid w:val="59522196"/>
    <w:rsid w:val="5955314D"/>
    <w:rsid w:val="59587923"/>
    <w:rsid w:val="598A481E"/>
    <w:rsid w:val="598D4536"/>
    <w:rsid w:val="59A96428"/>
    <w:rsid w:val="59C13ACF"/>
    <w:rsid w:val="59CB6877"/>
    <w:rsid w:val="59E66663"/>
    <w:rsid w:val="59F10E01"/>
    <w:rsid w:val="5A103A80"/>
    <w:rsid w:val="5A1F6067"/>
    <w:rsid w:val="5A2C317E"/>
    <w:rsid w:val="5A403808"/>
    <w:rsid w:val="5A5A29C9"/>
    <w:rsid w:val="5A601E7B"/>
    <w:rsid w:val="5A6B64E6"/>
    <w:rsid w:val="5A722399"/>
    <w:rsid w:val="5ADF19D3"/>
    <w:rsid w:val="5B4C1285"/>
    <w:rsid w:val="5B702511"/>
    <w:rsid w:val="5B932FCD"/>
    <w:rsid w:val="5B9958D3"/>
    <w:rsid w:val="5BE537D4"/>
    <w:rsid w:val="5BF4690E"/>
    <w:rsid w:val="5BFA4673"/>
    <w:rsid w:val="5C001E00"/>
    <w:rsid w:val="5C192F0D"/>
    <w:rsid w:val="5C1C17FB"/>
    <w:rsid w:val="5C281CBF"/>
    <w:rsid w:val="5C320050"/>
    <w:rsid w:val="5C3B2EDE"/>
    <w:rsid w:val="5C44528C"/>
    <w:rsid w:val="5C497C75"/>
    <w:rsid w:val="5C60789B"/>
    <w:rsid w:val="5C7133B8"/>
    <w:rsid w:val="5C737D4C"/>
    <w:rsid w:val="5C74207B"/>
    <w:rsid w:val="5C794A72"/>
    <w:rsid w:val="5CA7535F"/>
    <w:rsid w:val="5CC03A58"/>
    <w:rsid w:val="5D074BB1"/>
    <w:rsid w:val="5D082632"/>
    <w:rsid w:val="5D221ED4"/>
    <w:rsid w:val="5D41335F"/>
    <w:rsid w:val="5D625E10"/>
    <w:rsid w:val="5D6946B0"/>
    <w:rsid w:val="5DAE2DC0"/>
    <w:rsid w:val="5DD60701"/>
    <w:rsid w:val="5E762809"/>
    <w:rsid w:val="5E7F1E13"/>
    <w:rsid w:val="5E865022"/>
    <w:rsid w:val="5E962840"/>
    <w:rsid w:val="5E9B1744"/>
    <w:rsid w:val="5EAF3C67"/>
    <w:rsid w:val="5EF665DA"/>
    <w:rsid w:val="5EFA4FE0"/>
    <w:rsid w:val="5F07509F"/>
    <w:rsid w:val="5F0F5D4E"/>
    <w:rsid w:val="5F297D8E"/>
    <w:rsid w:val="5F405755"/>
    <w:rsid w:val="5F462372"/>
    <w:rsid w:val="5F4A27E1"/>
    <w:rsid w:val="5F4A6064"/>
    <w:rsid w:val="5F59087D"/>
    <w:rsid w:val="5FA24E90"/>
    <w:rsid w:val="5FA863FE"/>
    <w:rsid w:val="5FE84C69"/>
    <w:rsid w:val="600B5EC6"/>
    <w:rsid w:val="600F70A7"/>
    <w:rsid w:val="60241D84"/>
    <w:rsid w:val="60767D50"/>
    <w:rsid w:val="607C3E58"/>
    <w:rsid w:val="608C5CE0"/>
    <w:rsid w:val="60A24097"/>
    <w:rsid w:val="60C41BDC"/>
    <w:rsid w:val="60E27889"/>
    <w:rsid w:val="610E444D"/>
    <w:rsid w:val="61246BEF"/>
    <w:rsid w:val="61476FF1"/>
    <w:rsid w:val="617F0202"/>
    <w:rsid w:val="6188070B"/>
    <w:rsid w:val="6188580A"/>
    <w:rsid w:val="61997590"/>
    <w:rsid w:val="61AC454A"/>
    <w:rsid w:val="61E7692D"/>
    <w:rsid w:val="62367D31"/>
    <w:rsid w:val="62511B9E"/>
    <w:rsid w:val="62996751"/>
    <w:rsid w:val="62CA06DA"/>
    <w:rsid w:val="62DA0D4F"/>
    <w:rsid w:val="62DD39C2"/>
    <w:rsid w:val="62E123C8"/>
    <w:rsid w:val="62F37399"/>
    <w:rsid w:val="6314609A"/>
    <w:rsid w:val="632772B9"/>
    <w:rsid w:val="633E4CE0"/>
    <w:rsid w:val="633F2762"/>
    <w:rsid w:val="63435A63"/>
    <w:rsid w:val="6356372D"/>
    <w:rsid w:val="635B1539"/>
    <w:rsid w:val="636A0C4A"/>
    <w:rsid w:val="638379D3"/>
    <w:rsid w:val="63B62065"/>
    <w:rsid w:val="63DB5D75"/>
    <w:rsid w:val="63DC38E5"/>
    <w:rsid w:val="63E04C29"/>
    <w:rsid w:val="63EC3B7F"/>
    <w:rsid w:val="63EE7082"/>
    <w:rsid w:val="64107AD3"/>
    <w:rsid w:val="64331053"/>
    <w:rsid w:val="64785961"/>
    <w:rsid w:val="64994CBA"/>
    <w:rsid w:val="64AA16AE"/>
    <w:rsid w:val="64AE4503"/>
    <w:rsid w:val="64BE0DF2"/>
    <w:rsid w:val="65204E75"/>
    <w:rsid w:val="6537031E"/>
    <w:rsid w:val="65632A0E"/>
    <w:rsid w:val="65BC0AFC"/>
    <w:rsid w:val="65CF19C6"/>
    <w:rsid w:val="65D72426"/>
    <w:rsid w:val="65E052B4"/>
    <w:rsid w:val="65ED6B48"/>
    <w:rsid w:val="65FB6205"/>
    <w:rsid w:val="65FD4059"/>
    <w:rsid w:val="660E127B"/>
    <w:rsid w:val="661F281A"/>
    <w:rsid w:val="66201F7D"/>
    <w:rsid w:val="66283C98"/>
    <w:rsid w:val="666326BE"/>
    <w:rsid w:val="66841FAB"/>
    <w:rsid w:val="669C7BE5"/>
    <w:rsid w:val="66B86CA4"/>
    <w:rsid w:val="66BA2F84"/>
    <w:rsid w:val="671D4CBB"/>
    <w:rsid w:val="67375865"/>
    <w:rsid w:val="67600C28"/>
    <w:rsid w:val="67791B52"/>
    <w:rsid w:val="677E22A3"/>
    <w:rsid w:val="67981316"/>
    <w:rsid w:val="67BE0FC1"/>
    <w:rsid w:val="682C2166"/>
    <w:rsid w:val="682D4AF8"/>
    <w:rsid w:val="68367986"/>
    <w:rsid w:val="6844251F"/>
    <w:rsid w:val="685778E9"/>
    <w:rsid w:val="687D66D1"/>
    <w:rsid w:val="688F1EF7"/>
    <w:rsid w:val="68900F12"/>
    <w:rsid w:val="689516F8"/>
    <w:rsid w:val="68B3125F"/>
    <w:rsid w:val="68D03D5F"/>
    <w:rsid w:val="69286015"/>
    <w:rsid w:val="693628D2"/>
    <w:rsid w:val="6936532B"/>
    <w:rsid w:val="698A6FB3"/>
    <w:rsid w:val="69A97868"/>
    <w:rsid w:val="69B040E7"/>
    <w:rsid w:val="69B4033C"/>
    <w:rsid w:val="69E34B59"/>
    <w:rsid w:val="6A090B86"/>
    <w:rsid w:val="6A0F2A90"/>
    <w:rsid w:val="6A1119AC"/>
    <w:rsid w:val="6A281604"/>
    <w:rsid w:val="6A322068"/>
    <w:rsid w:val="6A472CE6"/>
    <w:rsid w:val="6A505A77"/>
    <w:rsid w:val="6A6671CF"/>
    <w:rsid w:val="6A726B1F"/>
    <w:rsid w:val="6AD635CE"/>
    <w:rsid w:val="6AD66C48"/>
    <w:rsid w:val="6AF74F8C"/>
    <w:rsid w:val="6B0108EE"/>
    <w:rsid w:val="6B146ABA"/>
    <w:rsid w:val="6B6316D7"/>
    <w:rsid w:val="6B6555BF"/>
    <w:rsid w:val="6B776B5F"/>
    <w:rsid w:val="6B945190"/>
    <w:rsid w:val="6B9C16A3"/>
    <w:rsid w:val="6BAA4A2F"/>
    <w:rsid w:val="6BAF7DDF"/>
    <w:rsid w:val="6BE84008"/>
    <w:rsid w:val="6BF07722"/>
    <w:rsid w:val="6BF5162B"/>
    <w:rsid w:val="6C2D6920"/>
    <w:rsid w:val="6C2F24F0"/>
    <w:rsid w:val="6C4C23CE"/>
    <w:rsid w:val="6C576FAD"/>
    <w:rsid w:val="6C6001BE"/>
    <w:rsid w:val="6C620EC9"/>
    <w:rsid w:val="6CA74CD2"/>
    <w:rsid w:val="6CA82754"/>
    <w:rsid w:val="6CC43CBD"/>
    <w:rsid w:val="6CF724D3"/>
    <w:rsid w:val="6D005437"/>
    <w:rsid w:val="6D081809"/>
    <w:rsid w:val="6D0D7EFA"/>
    <w:rsid w:val="6D0F7B79"/>
    <w:rsid w:val="6D193D0C"/>
    <w:rsid w:val="6D1D4911"/>
    <w:rsid w:val="6D23209D"/>
    <w:rsid w:val="6D270AA3"/>
    <w:rsid w:val="6D362284"/>
    <w:rsid w:val="6D586EC2"/>
    <w:rsid w:val="6D5F0BFD"/>
    <w:rsid w:val="6D9D28B5"/>
    <w:rsid w:val="6DA97296"/>
    <w:rsid w:val="6DD540BF"/>
    <w:rsid w:val="6DF33A32"/>
    <w:rsid w:val="6E0F4050"/>
    <w:rsid w:val="6E185E2D"/>
    <w:rsid w:val="6E202193"/>
    <w:rsid w:val="6E301360"/>
    <w:rsid w:val="6E60364C"/>
    <w:rsid w:val="6E737441"/>
    <w:rsid w:val="6E8B5C0E"/>
    <w:rsid w:val="6E8D6133"/>
    <w:rsid w:val="6E8E12EF"/>
    <w:rsid w:val="6EA50F15"/>
    <w:rsid w:val="6F034B31"/>
    <w:rsid w:val="6F0E2EC2"/>
    <w:rsid w:val="6F0F0944"/>
    <w:rsid w:val="6F317958"/>
    <w:rsid w:val="6F376285"/>
    <w:rsid w:val="6F5014CB"/>
    <w:rsid w:val="6F5E6145"/>
    <w:rsid w:val="6FA024F8"/>
    <w:rsid w:val="6FC56DEE"/>
    <w:rsid w:val="700A07DC"/>
    <w:rsid w:val="703D35B4"/>
    <w:rsid w:val="705D7C31"/>
    <w:rsid w:val="70745C8D"/>
    <w:rsid w:val="707D0B1B"/>
    <w:rsid w:val="70845D42"/>
    <w:rsid w:val="70920AC0"/>
    <w:rsid w:val="70BD7386"/>
    <w:rsid w:val="7113301F"/>
    <w:rsid w:val="71213827"/>
    <w:rsid w:val="712A2F9D"/>
    <w:rsid w:val="71396971"/>
    <w:rsid w:val="713D3157"/>
    <w:rsid w:val="715B15FA"/>
    <w:rsid w:val="71725BB0"/>
    <w:rsid w:val="717532B1"/>
    <w:rsid w:val="717D3F41"/>
    <w:rsid w:val="71806DC9"/>
    <w:rsid w:val="71AC6E3D"/>
    <w:rsid w:val="71B30B97"/>
    <w:rsid w:val="721D27C5"/>
    <w:rsid w:val="722026ED"/>
    <w:rsid w:val="7232276A"/>
    <w:rsid w:val="72404022"/>
    <w:rsid w:val="72993414"/>
    <w:rsid w:val="72C53ED8"/>
    <w:rsid w:val="72E21289"/>
    <w:rsid w:val="72E4042E"/>
    <w:rsid w:val="72EE509C"/>
    <w:rsid w:val="72F44A27"/>
    <w:rsid w:val="72FF3D00"/>
    <w:rsid w:val="73114357"/>
    <w:rsid w:val="7317185C"/>
    <w:rsid w:val="731F5D25"/>
    <w:rsid w:val="735A6D09"/>
    <w:rsid w:val="735D4046"/>
    <w:rsid w:val="736E7F61"/>
    <w:rsid w:val="737045E0"/>
    <w:rsid w:val="73797746"/>
    <w:rsid w:val="73EF5F44"/>
    <w:rsid w:val="73FC5259"/>
    <w:rsid w:val="740D2B60"/>
    <w:rsid w:val="741449BD"/>
    <w:rsid w:val="741A66F9"/>
    <w:rsid w:val="741D7551"/>
    <w:rsid w:val="743366A2"/>
    <w:rsid w:val="745558E8"/>
    <w:rsid w:val="74645F02"/>
    <w:rsid w:val="74757FF0"/>
    <w:rsid w:val="74A643ED"/>
    <w:rsid w:val="74DE7880"/>
    <w:rsid w:val="75375EDA"/>
    <w:rsid w:val="75540A66"/>
    <w:rsid w:val="755561DC"/>
    <w:rsid w:val="75886F8B"/>
    <w:rsid w:val="75CB1FD1"/>
    <w:rsid w:val="75E066F3"/>
    <w:rsid w:val="75EC6162"/>
    <w:rsid w:val="75EF08D2"/>
    <w:rsid w:val="76116925"/>
    <w:rsid w:val="761305C7"/>
    <w:rsid w:val="762A586E"/>
    <w:rsid w:val="76314CA7"/>
    <w:rsid w:val="764B5DA3"/>
    <w:rsid w:val="766C04D6"/>
    <w:rsid w:val="7671275F"/>
    <w:rsid w:val="769A41DB"/>
    <w:rsid w:val="76AC744B"/>
    <w:rsid w:val="7709745B"/>
    <w:rsid w:val="770D0E91"/>
    <w:rsid w:val="773A43A6"/>
    <w:rsid w:val="773D2DAD"/>
    <w:rsid w:val="77921263"/>
    <w:rsid w:val="77AD2167"/>
    <w:rsid w:val="7814538E"/>
    <w:rsid w:val="786343A9"/>
    <w:rsid w:val="78967EE6"/>
    <w:rsid w:val="78A95882"/>
    <w:rsid w:val="78B95B1C"/>
    <w:rsid w:val="78BA7BDD"/>
    <w:rsid w:val="792E135E"/>
    <w:rsid w:val="79597C24"/>
    <w:rsid w:val="79A757A5"/>
    <w:rsid w:val="79E6416C"/>
    <w:rsid w:val="79ED4FB1"/>
    <w:rsid w:val="79F26B1E"/>
    <w:rsid w:val="79F76829"/>
    <w:rsid w:val="7A307C87"/>
    <w:rsid w:val="7A3A7685"/>
    <w:rsid w:val="7A4D17B6"/>
    <w:rsid w:val="7A795AFD"/>
    <w:rsid w:val="7A890316"/>
    <w:rsid w:val="7AA80BCB"/>
    <w:rsid w:val="7AB427E8"/>
    <w:rsid w:val="7AB733E4"/>
    <w:rsid w:val="7ADB489D"/>
    <w:rsid w:val="7AEE5ABC"/>
    <w:rsid w:val="7AF357C7"/>
    <w:rsid w:val="7AF976D0"/>
    <w:rsid w:val="7B0E5626"/>
    <w:rsid w:val="7B0E7B05"/>
    <w:rsid w:val="7B3B5173"/>
    <w:rsid w:val="7B4E571E"/>
    <w:rsid w:val="7B5641E6"/>
    <w:rsid w:val="7B5F28F8"/>
    <w:rsid w:val="7B671CB3"/>
    <w:rsid w:val="7B8C0E3D"/>
    <w:rsid w:val="7B8D1B31"/>
    <w:rsid w:val="7B9064EF"/>
    <w:rsid w:val="7BAA771D"/>
    <w:rsid w:val="7BDC56EB"/>
    <w:rsid w:val="7C115224"/>
    <w:rsid w:val="7C3D573A"/>
    <w:rsid w:val="7C484A74"/>
    <w:rsid w:val="7C763815"/>
    <w:rsid w:val="7C9B4213"/>
    <w:rsid w:val="7CB9602C"/>
    <w:rsid w:val="7CBC6FB1"/>
    <w:rsid w:val="7CEB7B00"/>
    <w:rsid w:val="7D012D5F"/>
    <w:rsid w:val="7D2B7E18"/>
    <w:rsid w:val="7D38217E"/>
    <w:rsid w:val="7D482418"/>
    <w:rsid w:val="7D4B6EF4"/>
    <w:rsid w:val="7D4D39D5"/>
    <w:rsid w:val="7D626E52"/>
    <w:rsid w:val="7D74468A"/>
    <w:rsid w:val="7DB165C4"/>
    <w:rsid w:val="7DBE709B"/>
    <w:rsid w:val="7DC17881"/>
    <w:rsid w:val="7DC27B63"/>
    <w:rsid w:val="7DD16AF9"/>
    <w:rsid w:val="7E05604E"/>
    <w:rsid w:val="7E1B01F2"/>
    <w:rsid w:val="7E301906"/>
    <w:rsid w:val="7E346EDC"/>
    <w:rsid w:val="7ED56D49"/>
    <w:rsid w:val="7F14040A"/>
    <w:rsid w:val="7F29292E"/>
    <w:rsid w:val="7F311A1A"/>
    <w:rsid w:val="7F492E62"/>
    <w:rsid w:val="7F4F4D6C"/>
    <w:rsid w:val="7F6A3397"/>
    <w:rsid w:val="7FA27E6F"/>
    <w:rsid w:val="7FAA4181"/>
    <w:rsid w:val="7FF34C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9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9"/>
    <w:pPr>
      <w:keepNext/>
      <w:keepLines/>
      <w:spacing w:before="280" w:after="290" w:line="376" w:lineRule="auto"/>
      <w:outlineLvl w:val="3"/>
    </w:pPr>
    <w:rPr>
      <w:rFonts w:ascii="Calibri Light" w:hAnsi="Calibri Light" w:eastAsia="宋体" w:cs="Times New Roman"/>
      <w:b/>
      <w:bCs/>
      <w:sz w:val="28"/>
      <w:szCs w:val="28"/>
    </w:rPr>
  </w:style>
  <w:style w:type="character" w:default="1" w:styleId="24">
    <w:name w:val="Default Paragraph Font"/>
    <w:semiHidden/>
    <w:uiPriority w:val="0"/>
  </w:style>
  <w:style w:type="table" w:default="1" w:styleId="2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uiPriority w:val="39"/>
    <w:pPr>
      <w:ind w:left="2520" w:leftChars="1200"/>
    </w:pPr>
    <w:rPr>
      <w:rFonts w:ascii="Times New Roman" w:hAnsi="Times New Roman"/>
      <w:szCs w:val="20"/>
    </w:rPr>
  </w:style>
  <w:style w:type="paragraph" w:styleId="7">
    <w:name w:val="annotation text"/>
    <w:basedOn w:val="1"/>
    <w:link w:val="30"/>
    <w:uiPriority w:val="0"/>
    <w:pPr>
      <w:jc w:val="left"/>
    </w:pPr>
  </w:style>
  <w:style w:type="paragraph" w:styleId="8">
    <w:name w:val="toc 5"/>
    <w:basedOn w:val="1"/>
    <w:next w:val="1"/>
    <w:unhideWhenUsed/>
    <w:uiPriority w:val="39"/>
    <w:pPr>
      <w:ind w:left="1680" w:leftChars="800"/>
    </w:pPr>
    <w:rPr>
      <w:rFonts w:ascii="Times New Roman" w:hAnsi="Times New Roman"/>
      <w:szCs w:val="20"/>
    </w:r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  <w:rPr>
      <w:rFonts w:ascii="Times New Roman" w:hAnsi="Times New Roman"/>
      <w:szCs w:val="20"/>
    </w:rPr>
  </w:style>
  <w:style w:type="paragraph" w:styleId="10">
    <w:name w:val="toc 8"/>
    <w:basedOn w:val="1"/>
    <w:next w:val="1"/>
    <w:unhideWhenUsed/>
    <w:uiPriority w:val="39"/>
    <w:pPr>
      <w:ind w:left="2940" w:leftChars="1400"/>
    </w:pPr>
    <w:rPr>
      <w:rFonts w:ascii="Times New Roman" w:hAnsi="Times New Roman"/>
      <w:szCs w:val="20"/>
    </w:rPr>
  </w:style>
  <w:style w:type="paragraph" w:styleId="11">
    <w:name w:val="Balloon Text"/>
    <w:basedOn w:val="1"/>
    <w:link w:val="31"/>
    <w:uiPriority w:val="0"/>
    <w:rPr>
      <w:sz w:val="18"/>
      <w:szCs w:val="18"/>
    </w:rPr>
  </w:style>
  <w:style w:type="paragraph" w:styleId="12">
    <w:name w:val="footer"/>
    <w:basedOn w:val="1"/>
    <w:link w:val="3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link w:val="33"/>
    <w:uiPriority w:val="99"/>
    <w:pPr>
      <w:pBdr>
        <w:bottom w:val="single" w:color="auto" w:sz="4" w:space="1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4"/>
    <w:basedOn w:val="1"/>
    <w:next w:val="1"/>
    <w:unhideWhenUsed/>
    <w:uiPriority w:val="39"/>
    <w:pPr>
      <w:ind w:left="1260" w:leftChars="600"/>
    </w:pPr>
    <w:rPr>
      <w:rFonts w:ascii="Times New Roman" w:hAnsi="Times New Roman"/>
      <w:szCs w:val="20"/>
    </w:rPr>
  </w:style>
  <w:style w:type="paragraph" w:styleId="16">
    <w:name w:val="toc 6"/>
    <w:basedOn w:val="1"/>
    <w:next w:val="1"/>
    <w:unhideWhenUsed/>
    <w:uiPriority w:val="39"/>
    <w:pPr>
      <w:ind w:left="2100" w:leftChars="1000"/>
    </w:pPr>
    <w:rPr>
      <w:rFonts w:ascii="Times New Roman" w:hAnsi="Times New Roman"/>
      <w:szCs w:val="20"/>
    </w:rPr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toc 9"/>
    <w:basedOn w:val="1"/>
    <w:next w:val="1"/>
    <w:unhideWhenUsed/>
    <w:uiPriority w:val="39"/>
    <w:pPr>
      <w:ind w:left="3360" w:leftChars="1600"/>
    </w:pPr>
    <w:rPr>
      <w:rFonts w:ascii="Times New Roman" w:hAnsi="Times New Roman"/>
      <w:szCs w:val="20"/>
    </w:rPr>
  </w:style>
  <w:style w:type="paragraph" w:styleId="19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0">
    <w:name w:val="Title"/>
    <w:basedOn w:val="1"/>
    <w:next w:val="1"/>
    <w:link w:val="34"/>
    <w:qFormat/>
    <w:uiPriority w:val="10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paragraph" w:styleId="21">
    <w:name w:val="annotation subject"/>
    <w:basedOn w:val="7"/>
    <w:next w:val="7"/>
    <w:link w:val="35"/>
    <w:uiPriority w:val="0"/>
    <w:rPr>
      <w:b/>
      <w:bCs/>
    </w:rPr>
  </w:style>
  <w:style w:type="table" w:styleId="23">
    <w:name w:val="Table Grid"/>
    <w:basedOn w:val="2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Hyperlink"/>
    <w:qFormat/>
    <w:uiPriority w:val="99"/>
    <w:rPr>
      <w:color w:val="0563C1"/>
      <w:u w:val="single"/>
    </w:rPr>
  </w:style>
  <w:style w:type="character" w:styleId="26">
    <w:name w:val="annotation reference"/>
    <w:qFormat/>
    <w:uiPriority w:val="0"/>
    <w:rPr>
      <w:sz w:val="21"/>
      <w:szCs w:val="21"/>
    </w:rPr>
  </w:style>
  <w:style w:type="character" w:customStyle="1" w:styleId="27">
    <w:name w:val="标题 1 字符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8">
    <w:name w:val="标题 2 字符"/>
    <w:link w:val="3"/>
    <w:qFormat/>
    <w:uiPriority w:val="9"/>
    <w:rPr>
      <w:rFonts w:ascii="Cambria" w:hAnsi="Cambria"/>
      <w:b/>
      <w:bCs/>
      <w:kern w:val="2"/>
      <w:sz w:val="32"/>
      <w:szCs w:val="32"/>
    </w:rPr>
  </w:style>
  <w:style w:type="character" w:customStyle="1" w:styleId="29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30">
    <w:name w:val="批注文字 字符"/>
    <w:link w:val="7"/>
    <w:qFormat/>
    <w:uiPriority w:val="0"/>
    <w:rPr>
      <w:kern w:val="2"/>
      <w:sz w:val="21"/>
      <w:szCs w:val="22"/>
    </w:rPr>
  </w:style>
  <w:style w:type="character" w:customStyle="1" w:styleId="31">
    <w:name w:val="批注框文本 字符"/>
    <w:link w:val="11"/>
    <w:qFormat/>
    <w:uiPriority w:val="0"/>
    <w:rPr>
      <w:kern w:val="2"/>
      <w:sz w:val="18"/>
      <w:szCs w:val="18"/>
    </w:rPr>
  </w:style>
  <w:style w:type="character" w:customStyle="1" w:styleId="32">
    <w:name w:val="页脚 字符"/>
    <w:link w:val="12"/>
    <w:qFormat/>
    <w:uiPriority w:val="0"/>
    <w:rPr>
      <w:kern w:val="2"/>
      <w:sz w:val="18"/>
      <w:szCs w:val="22"/>
    </w:rPr>
  </w:style>
  <w:style w:type="character" w:customStyle="1" w:styleId="33">
    <w:name w:val="页眉 字符"/>
    <w:link w:val="13"/>
    <w:qFormat/>
    <w:uiPriority w:val="99"/>
    <w:rPr>
      <w:rFonts w:ascii="Times New Roman" w:hAnsi="Times New Roman"/>
      <w:kern w:val="2"/>
      <w:sz w:val="18"/>
      <w:szCs w:val="22"/>
    </w:rPr>
  </w:style>
  <w:style w:type="character" w:customStyle="1" w:styleId="34">
    <w:name w:val="标题 字符"/>
    <w:link w:val="20"/>
    <w:qFormat/>
    <w:uiPriority w:val="10"/>
    <w:rPr>
      <w:rFonts w:ascii="Calibri Light" w:hAnsi="Calibri Light" w:cs="Times New Roman"/>
      <w:b/>
      <w:bCs/>
      <w:kern w:val="2"/>
      <w:sz w:val="32"/>
      <w:szCs w:val="32"/>
    </w:rPr>
  </w:style>
  <w:style w:type="character" w:customStyle="1" w:styleId="35">
    <w:name w:val="批注主题 字符"/>
    <w:link w:val="21"/>
    <w:qFormat/>
    <w:uiPriority w:val="0"/>
    <w:rPr>
      <w:b/>
      <w:bCs/>
      <w:kern w:val="2"/>
      <w:sz w:val="21"/>
      <w:szCs w:val="22"/>
    </w:rPr>
  </w:style>
  <w:style w:type="character" w:customStyle="1" w:styleId="36">
    <w:name w:val="无间隔 字符"/>
    <w:link w:val="37"/>
    <w:qFormat/>
    <w:uiPriority w:val="1"/>
    <w:rPr>
      <w:kern w:val="2"/>
      <w:sz w:val="21"/>
      <w:lang w:val="en-US" w:eastAsia="zh-CN" w:bidi="ar-SA"/>
    </w:rPr>
  </w:style>
  <w:style w:type="paragraph" w:styleId="37">
    <w:name w:val="No Spacing"/>
    <w:link w:val="36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38">
    <w:name w:val="apple-converted-space"/>
    <w:qFormat/>
    <w:uiPriority w:val="0"/>
  </w:style>
  <w:style w:type="character" w:customStyle="1" w:styleId="39">
    <w:name w:val="contentfirst"/>
    <w:qFormat/>
    <w:uiPriority w:val="0"/>
  </w:style>
  <w:style w:type="paragraph" w:customStyle="1" w:styleId="40">
    <w:name w:val="_Style 39"/>
    <w:basedOn w:val="2"/>
    <w:next w:val="1"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 w:eastAsia="宋体" w:cs="Times New Roman"/>
      <w:b w:val="0"/>
      <w:bCs w:val="0"/>
      <w:color w:val="2E74B5"/>
      <w:kern w:val="0"/>
      <w:sz w:val="32"/>
      <w:szCs w:val="32"/>
    </w:rPr>
  </w:style>
  <w:style w:type="paragraph" w:styleId="41">
    <w:name w:val="List Paragraph"/>
    <w:basedOn w:val="1"/>
    <w:qFormat/>
    <w:uiPriority w:val="34"/>
    <w:pPr>
      <w:ind w:firstLine="420" w:firstLineChars="200"/>
    </w:pPr>
    <w:rPr>
      <w:rFonts w:ascii="Times New Roman" w:hAnsi="Times New Roman"/>
      <w:szCs w:val="20"/>
    </w:rPr>
  </w:style>
  <w:style w:type="paragraph" w:customStyle="1" w:styleId="42">
    <w:name w:val="_Style 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595</Words>
  <Characters>844</Characters>
  <Lines>7</Lines>
  <Paragraphs>1</Paragraphs>
  <TotalTime>1</TotalTime>
  <ScaleCrop>false</ScaleCrop>
  <LinksUpToDate>false</LinksUpToDate>
  <CharactersWithSpaces>855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2025-02-27T09:39:00Z</dcterms:created>
  <dc:creator>Administrator.QH-20150415ZQDD</dc:creator>
  <cp:lastModifiedBy>李华&amp;深圳里奇</cp:lastModifiedBy>
  <cp:lastPrinted>2016-05-10T05:43:00Z</cp:lastPrinted>
  <dcterms:modified xsi:type="dcterms:W3CDTF">2025-04-27T13:02:17Z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9023EFD0AF4040ABB705B47EEE1895F9_13</vt:lpwstr>
  </property>
  <property fmtid="{D5CDD505-2E9C-101B-9397-08002B2CF9AE}" pid="4" name="KSOTemplateDocerSaveRecord">
    <vt:lpwstr>eyJoZGlkIjoiOGI4NjI5OTBmMDM1ODFlMDkzNDFlZTFiMWNhZWU5ZTMiLCJ1c2VySWQiOiI2Mjg3ODM1NTEifQ==</vt:lpwstr>
  </property>
</Properties>
</file>