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关于视频系统中接大地不当导致输入输出芯片烧毁的改善说明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解决方式：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最简单处理办法：LCD拼接屏不止一个输入口。把所有LCD拼接屏的任意一个信号输入口用相应线缆接出来（不管是HDMI，DVI，还是VGA，均可）。把这根线缆的端口处的金属外壳，接大地，或者排插的接地引脚（请确认排插的接地引脚，确实接到大地了）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可以接到LCD拼接屏架子的安装孔（确认这里是导通的，不是有绝缘漆的）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如果是规范施工，LCD拼接屏这里应该埋了接地线。请把所有拼接屏的这根输入线缆的地接到这根接地线。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如果没有埋接地线，请把所有拼接屏的这个输入线缆的地接到交流供电排插的接地引脚（请确保这个接地引脚加入了大地）。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以上三种方式，任意一种均可。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如何简单判断是否良好接大地：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万用表一只表笔测排插的“地”（测试前请确保这里实际有接大地）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另一只表笔测产品外壳，或HDMI母座金属壳，拼接屏HDMI母座金属壳等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万用表用直流档或者交流档，正确接地时，为0V。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  <w:drawing>
          <wp:inline distT="0" distB="0" distL="114300" distR="114300">
            <wp:extent cx="4050030" cy="5400040"/>
            <wp:effectExtent l="0" t="0" r="3810" b="10160"/>
            <wp:docPr id="10" name="图片 10" descr="测试接地不良导致有90V电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测试接地不良导致有90V电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////下面是故障分析和施工建议，可以不用看。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故障原因分析：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客户现场使用LCD拼接屏。客户反馈很容易烧毁矩阵的输出板卡。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经我方测试，输出板卡虽有ESD保护，返修烧毁板卡中芯片烧毁。大概率的原始是接地不当导致。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我们推测客户现场，应该有经常开关机相关设备。因为没有良好接地，上电时，各个设备之间的的“地”的压差导致芯片烧毁（不是静电导致）。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完善的接地方式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-277495</wp:posOffset>
                </wp:positionV>
                <wp:extent cx="5829300" cy="2243455"/>
                <wp:effectExtent l="6350" t="6350" r="16510" b="2095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2243455"/>
                          <a:chOff x="2915" y="4545"/>
                          <a:chExt cx="9180" cy="3533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2915" y="4565"/>
                            <a:ext cx="1840" cy="206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  <w:t>视频源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  <w:t>DVD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  <w:t>摄像头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  <w:t>电脑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圆角矩形 2"/>
                        <wps:cNvSpPr/>
                        <wps:spPr>
                          <a:xfrm>
                            <a:off x="6455" y="4565"/>
                            <a:ext cx="1840" cy="209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  <w:t>矩阵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圆角矩形 3"/>
                        <wps:cNvSpPr/>
                        <wps:spPr>
                          <a:xfrm>
                            <a:off x="10255" y="4545"/>
                            <a:ext cx="1840" cy="206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  <w:t>显示设备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  <w:t>LCD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  <w:t>拼接屏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  <w:t>LED点阵墙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lang w:val="en-US" w:eastAsia="zh-CN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上下箭头 4"/>
                        <wps:cNvSpPr/>
                        <wps:spPr>
                          <a:xfrm>
                            <a:off x="3685" y="6715"/>
                            <a:ext cx="140" cy="136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上下箭头 5"/>
                        <wps:cNvSpPr/>
                        <wps:spPr>
                          <a:xfrm>
                            <a:off x="7335" y="6718"/>
                            <a:ext cx="140" cy="136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上下箭头 6"/>
                        <wps:cNvSpPr/>
                        <wps:spPr>
                          <a:xfrm>
                            <a:off x="11145" y="6708"/>
                            <a:ext cx="140" cy="136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右箭头 7"/>
                        <wps:cNvSpPr/>
                        <wps:spPr>
                          <a:xfrm>
                            <a:off x="4815" y="4983"/>
                            <a:ext cx="1610" cy="123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18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  <w:lang w:val="en-US" w:eastAsia="zh-CN"/>
                                </w:rPr>
                                <w:t>HDMI等线缆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右箭头 8"/>
                        <wps:cNvSpPr/>
                        <wps:spPr>
                          <a:xfrm>
                            <a:off x="8445" y="4983"/>
                            <a:ext cx="1610" cy="123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18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  <w:lang w:val="en-US" w:eastAsia="zh-CN"/>
                                </w:rPr>
                                <w:t>HDMI等线缆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9pt;margin-top:-21.85pt;height:176.65pt;width:459pt;z-index:251658240;mso-width-relative:page;mso-height-relative:page;" coordorigin="2915,4545" coordsize="9180,3533" o:gfxdata="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">
                <o:lock v:ext="edit" aspectratio="f"/>
                <v:roundrect id="_x0000_s1026" o:spid="_x0000_s1026" o:spt="2" style="position:absolute;left:2915;top:4565;height:2068;width:1840;v-text-anchor:middle;" fillcolor="#5B9BD5 [3204]" filled="t" stroked="t" coordsize="21600,21600" arcsize="0.166666666666667" o:gfxdata="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FgYqO2AAAA2g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  <w:t>视频源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  <w:t>DVD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  <w:t>摄像头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  <w:t>电脑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  <w:t>等</w:t>
                        </w:r>
                      </w:p>
                    </w:txbxContent>
                  </v:textbox>
                </v:roundrect>
                <v:roundrect id="_x0000_s1026" o:spid="_x0000_s1026" o:spt="2" style="position:absolute;left:6455;top:4565;height:2098;width:1840;v-text-anchor:middle;" fillcolor="#5B9BD5 [3204]" filled="t" stroked="t" coordsize="21600,21600" arcsize="0.166666666666667" o:gfxdata="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bL81L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  <w:t>矩阵</w:t>
                        </w:r>
                      </w:p>
                    </w:txbxContent>
                  </v:textbox>
                </v:roundrect>
                <v:roundrect id="_x0000_s1026" o:spid="_x0000_s1026" o:spt="2" style="position:absolute;left:10255;top:4545;height:2068;width:1840;v-text-anchor:middle;" fillcolor="#5B9BD5 [3204]" filled="t" stroked="t" coordsize="21600,21600" arcsize="0.166666666666667" o:gfxdata="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/llPugAAANo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  <w:t>显示设备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  <w:t>LCD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  <w:t>拼接屏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  <w:t>LED点阵墙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default" w:ascii="微软雅黑" w:hAnsi="微软雅黑" w:eastAsia="微软雅黑" w:cs="微软雅黑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lang w:val="en-US" w:eastAsia="zh-CN"/>
                          </w:rPr>
                          <w:t>等</w:t>
                        </w:r>
                      </w:p>
                    </w:txbxContent>
                  </v:textbox>
                </v:roundrect>
                <v:shape id="_x0000_s1026" o:spid="_x0000_s1026" o:spt="70" type="#_x0000_t70" style="position:absolute;left:3685;top:6715;height:1360;width:140;v-text-anchor:middle;" fillcolor="#5B9BD5 [3204]" filled="t" stroked="t" coordsize="21600,21600" o:gfxdata="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6jH5ugAAANoA&#10;AAAPAAAAAAAAAAEAIAAAACIAAABkcnMvZG93bnJldi54bWxQSwECFAAUAAAACACHTuJAMy8FnjsA&#10;AAA5AAAAEAAAAAAAAAABACAAAAAJAQAAZHJzL3NoYXBleG1sLnhtbFBLBQYAAAAABgAGAFsBAACz&#10;AwAAAAA=&#10;" adj="5400,1111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70" type="#_x0000_t70" style="position:absolute;left:7335;top:6718;height:1360;width:140;v-text-anchor:middle;" fillcolor="#5B9BD5 [3204]" filled="t" stroked="t" coordsize="21600,21600" o:gfxdata="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ppRiugAAANoA&#10;AAAPAAAAAAAAAAEAIAAAACIAAABkcnMvZG93bnJldi54bWxQSwECFAAUAAAACACHTuJAMy8FnjsA&#10;AAA5AAAAEAAAAAAAAAABACAAAAAJAQAAZHJzL3NoYXBleG1sLnhtbFBLBQYAAAAABgAGAFsBAACz&#10;AwAAAAA=&#10;" adj="5400,1111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70" type="#_x0000_t70" style="position:absolute;left:11145;top:6708;height:1360;width:140;v-text-anchor:middle;" fillcolor="#5B9BD5 [3204]" filled="t" stroked="t" coordsize="21600,21600" o:gfxdata="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0ChW8AAAA&#10;2gAAAA8AAAAAAAAAAQAgAAAAIgAAAGRycy9kb3ducmV2LnhtbFBLAQIUABQAAAAIAIdO4kAzLwWe&#10;OwAAADkAAAAQAAAAAAAAAAEAIAAAAAsBAABkcnMvc2hhcGV4bWwueG1sUEsFBgAAAAAGAAYAWwEA&#10;ALUDAAAAAA==&#10;" adj="5400,1111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4815;top:4983;height:1230;width:1610;v-text-anchor:middle;" fillcolor="#5B9BD5 [3204]" filled="t" stroked="t" coordsize="21600,21600" o:gfxdata="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Ljp74A&#10;AADaAAAADwAAAAAAAAABACAAAAAiAAAAZHJzL2Rvd25yZXYueG1sUEsBAhQAFAAAAAgAh07iQDMv&#10;BZ47AAAAOQAAABAAAAAAAAAAAQAgAAAADQEAAGRycy9zaGFwZXhtbC54bWxQSwUGAAAAAAYABgBb&#10;AQAAtwMAAAAA&#10;" adj="13350,5400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18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  <w:t>HDMI等线缆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8445;top:4983;height:1230;width:1610;v-text-anchor:middle;" fillcolor="#5B9BD5 [3204]" filled="t" stroked="t" coordsize="21600,21600" o:gfxdata="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gtd9W5AAAA2gAA&#10;AA8AAAAAAAAAAQAgAAAAIgAAAGRycy9kb3ducmV2LnhtbFBLAQIUABQAAAAIAIdO4kAzLwWeOwAA&#10;ADkAAAAQAAAAAAAAAAEAIAAAAAgBAABkcnMvc2hhcGV4bWwueG1sUEsFBgAAAAAGAAYAWwEAALID&#10;AAAAAA==&#10;" adj="13350,5400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18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  <w:lang w:val="en-US" w:eastAsia="zh-CN"/>
                          </w:rPr>
                          <w:t>HDMI等线缆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0"/>
          <w:szCs w:val="20"/>
          <w:u w:val="thick"/>
          <w:lang w:val="en-US" w:eastAsia="zh-CN"/>
        </w:rPr>
        <w:t>大地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0"/>
          <w:szCs w:val="20"/>
          <w:u w:val="thick"/>
          <w:lang w:val="en-US" w:eastAsia="zh-CN"/>
        </w:rPr>
        <w:t>大地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 xml:space="preserve">                                  </w:t>
      </w:r>
      <w:r>
        <w:rPr>
          <w:rFonts w:hint="eastAsia" w:ascii="微软雅黑" w:hAnsi="微软雅黑" w:eastAsia="微软雅黑" w:cs="微软雅黑"/>
          <w:sz w:val="20"/>
          <w:szCs w:val="20"/>
          <w:u w:val="thick"/>
          <w:lang w:val="en-US" w:eastAsia="zh-CN"/>
        </w:rPr>
        <w:t>大地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实际的接地方式-信号源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DVD：一般是国标八字尾两相插头。不可能接大地。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摄像头：一般是外置12V电源适配器供电，国标八字尾两相插头。不可能接大地。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笔记本：外置电源适配器，一般是国标品字尾三相插头（含接地引脚）。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1508" w:leftChars="0" w:hanging="708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需要确认排插中有接地引脚（规范施工均有接地引脚）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PC：内置电源模块，一般是国标品字尾三相插头（含接地引脚）。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1508" w:leftChars="0" w:hanging="708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需要确认排插中有接地引脚（规范施工均有接地引脚）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实际的接地方式-矩阵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均为国标品字尾三相插头（含接地引脚）。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1508" w:leftChars="0" w:hanging="708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需要确认排插中有接地引脚（规范施工均有接地引脚）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机箱上单独配置有接大地螺钉。请购买合规接地线，接入机柜的接地。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实际的接地方式-显示设备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普通LCD电视机：一般是国标八字尾两相插头。不可能接大地。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LCD显示器：一般是国标品字尾三相插头（含接地引脚）。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1508" w:leftChars="0" w:hanging="708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需要确认排插中有接地引脚（规范施工均有接地引脚）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LCD拼接屏：正规拼接屏用的电源模块，一般为国标品字尾三相插头（含接地引脚）。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1508" w:leftChars="0" w:hanging="708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非正规拼接屏，可能使用普通电视机电源模块，采用国标八字尾两相插头。不可能接大地。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1508" w:leftChars="0" w:hanging="708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即便是采用国标品字尾三相插头的电源模块，也需要确认交流电源插座的接地脚有接到驱动板的地。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50" w:leftChars="0" w:hanging="453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LED点阵墙：正规点阵墙用的电源模块，一般为国标品字尾三相插头（含接地引脚）。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1508" w:leftChars="0" w:hanging="708" w:firstLine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需要确认排插中有接地引脚（规范施工均有接地引脚）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B4D59F"/>
    <w:multiLevelType w:val="multilevel"/>
    <w:tmpl w:val="DCB4D5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35F59"/>
    <w:rsid w:val="00CB500D"/>
    <w:rsid w:val="022D691D"/>
    <w:rsid w:val="05B66C13"/>
    <w:rsid w:val="062D607C"/>
    <w:rsid w:val="08215CBD"/>
    <w:rsid w:val="0B427E00"/>
    <w:rsid w:val="0D0C32C2"/>
    <w:rsid w:val="0DDB58CD"/>
    <w:rsid w:val="0E143D3A"/>
    <w:rsid w:val="0FB703D3"/>
    <w:rsid w:val="0FEA21D8"/>
    <w:rsid w:val="118E5525"/>
    <w:rsid w:val="11BE422B"/>
    <w:rsid w:val="12FF3AB6"/>
    <w:rsid w:val="13BF6453"/>
    <w:rsid w:val="16563B21"/>
    <w:rsid w:val="192531D4"/>
    <w:rsid w:val="1C29109B"/>
    <w:rsid w:val="1C831D6E"/>
    <w:rsid w:val="1DBB5601"/>
    <w:rsid w:val="1F33034E"/>
    <w:rsid w:val="20B03ECD"/>
    <w:rsid w:val="21EE473F"/>
    <w:rsid w:val="230E4114"/>
    <w:rsid w:val="235E0106"/>
    <w:rsid w:val="24EF718C"/>
    <w:rsid w:val="263B6D7B"/>
    <w:rsid w:val="296F1914"/>
    <w:rsid w:val="2A133671"/>
    <w:rsid w:val="2BFE49C0"/>
    <w:rsid w:val="2C241C82"/>
    <w:rsid w:val="301C27C8"/>
    <w:rsid w:val="3519350F"/>
    <w:rsid w:val="361314E1"/>
    <w:rsid w:val="37E35F59"/>
    <w:rsid w:val="37F03C3C"/>
    <w:rsid w:val="39295FB4"/>
    <w:rsid w:val="399106D9"/>
    <w:rsid w:val="3B3D031D"/>
    <w:rsid w:val="3CC838C9"/>
    <w:rsid w:val="3E055E08"/>
    <w:rsid w:val="3F584985"/>
    <w:rsid w:val="40195D8B"/>
    <w:rsid w:val="42C936FC"/>
    <w:rsid w:val="4A242A22"/>
    <w:rsid w:val="4AD50488"/>
    <w:rsid w:val="4DBD741F"/>
    <w:rsid w:val="4F21317F"/>
    <w:rsid w:val="510F1790"/>
    <w:rsid w:val="511707B8"/>
    <w:rsid w:val="54E670FD"/>
    <w:rsid w:val="564949FB"/>
    <w:rsid w:val="5A0F6523"/>
    <w:rsid w:val="5AED1245"/>
    <w:rsid w:val="5C076FBE"/>
    <w:rsid w:val="5FE506B8"/>
    <w:rsid w:val="61480D4B"/>
    <w:rsid w:val="61C7610A"/>
    <w:rsid w:val="642359DB"/>
    <w:rsid w:val="65863DA2"/>
    <w:rsid w:val="65B54478"/>
    <w:rsid w:val="66331245"/>
    <w:rsid w:val="6783151E"/>
    <w:rsid w:val="67DA1613"/>
    <w:rsid w:val="69270A50"/>
    <w:rsid w:val="6DF21390"/>
    <w:rsid w:val="6E1F07AB"/>
    <w:rsid w:val="6E45785D"/>
    <w:rsid w:val="6E7719E4"/>
    <w:rsid w:val="6FE97A4E"/>
    <w:rsid w:val="704C4BEC"/>
    <w:rsid w:val="72D17059"/>
    <w:rsid w:val="733E188B"/>
    <w:rsid w:val="73D0397E"/>
    <w:rsid w:val="787D22BF"/>
    <w:rsid w:val="7937472D"/>
    <w:rsid w:val="7A686CEF"/>
    <w:rsid w:val="7AD07FFA"/>
    <w:rsid w:val="7C42577D"/>
    <w:rsid w:val="7C4A6B0F"/>
    <w:rsid w:val="7E980C29"/>
    <w:rsid w:val="7F74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2020-08-17T09:22:00Z</dcterms:created>
  <dc:creator>HuaLi</dc:creator>
  <cp:lastModifiedBy>HuaLi</cp:lastModifiedBy>
  <dcterms:modified xsi:type="dcterms:W3CDTF">2020-09-05T04:55:19Z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